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11FE" w:rsidRDefault="00490B8E" w:rsidP="004411FE">
      <w:pPr>
        <w:spacing w:before="0" w:line="240" w:lineRule="auto"/>
        <w:ind w:firstLine="0"/>
        <w:jc w:val="center"/>
        <w:rPr>
          <w:rFonts w:eastAsia="Times New Roman" w:cs="Times New Roman"/>
          <w:b/>
          <w:bCs/>
          <w:spacing w:val="-8"/>
        </w:rPr>
      </w:pPr>
      <w:r w:rsidRPr="004411FE">
        <w:rPr>
          <w:rFonts w:eastAsia="Times New Roman" w:cs="Times New Roman"/>
          <w:b/>
          <w:bCs/>
          <w:spacing w:val="-8"/>
        </w:rPr>
        <w:t>SUMMARY OF NOVE</w:t>
      </w:r>
      <w:r w:rsidR="004411FE">
        <w:rPr>
          <w:rFonts w:eastAsia="Times New Roman" w:cs="Times New Roman"/>
          <w:b/>
          <w:bCs/>
          <w:spacing w:val="-8"/>
        </w:rPr>
        <w:t>L CONTRIBUTIONS</w:t>
      </w:r>
    </w:p>
    <w:p w:rsidR="004411FE" w:rsidRDefault="004411FE" w:rsidP="004411FE">
      <w:pPr>
        <w:spacing w:before="0" w:line="240" w:lineRule="auto"/>
        <w:ind w:firstLine="0"/>
        <w:jc w:val="center"/>
        <w:rPr>
          <w:rFonts w:eastAsia="Times New Roman" w:cs="Times New Roman"/>
          <w:b/>
          <w:bCs/>
          <w:spacing w:val="-8"/>
        </w:rPr>
      </w:pPr>
      <w:r>
        <w:rPr>
          <w:rFonts w:eastAsia="Times New Roman" w:cs="Times New Roman"/>
          <w:b/>
          <w:bCs/>
          <w:spacing w:val="-8"/>
        </w:rPr>
        <w:t xml:space="preserve">OF THE DOCTORAL </w:t>
      </w:r>
      <w:r w:rsidRPr="004411FE">
        <w:rPr>
          <w:rFonts w:eastAsia="Times New Roman" w:cs="Times New Roman"/>
          <w:b/>
          <w:bCs/>
          <w:spacing w:val="-8"/>
        </w:rPr>
        <w:t>DISSERTATION</w:t>
      </w:r>
    </w:p>
    <w:p w:rsidR="004411FE" w:rsidRPr="00490B8E" w:rsidRDefault="004411FE" w:rsidP="004411FE">
      <w:pPr>
        <w:spacing w:before="0" w:line="240" w:lineRule="auto"/>
        <w:ind w:firstLine="0"/>
        <w:jc w:val="center"/>
        <w:rPr>
          <w:rFonts w:eastAsia="Times New Roman" w:cs="Times New Roman"/>
          <w:spacing w:val="-8"/>
        </w:rPr>
      </w:pPr>
    </w:p>
    <w:p w:rsidR="00490B8E" w:rsidRPr="00FB0D90" w:rsidRDefault="00490B8E" w:rsidP="00490B8E">
      <w:pPr>
        <w:spacing w:before="0"/>
        <w:ind w:firstLine="0"/>
        <w:rPr>
          <w:rFonts w:eastAsia="Times New Roman" w:cs="Times New Roman"/>
          <w:b/>
          <w:sz w:val="26"/>
          <w:szCs w:val="26"/>
        </w:rPr>
      </w:pPr>
      <w:r w:rsidRPr="00FB0D90">
        <w:rPr>
          <w:rFonts w:eastAsia="Times New Roman" w:cs="Times New Roman"/>
          <w:sz w:val="26"/>
          <w:szCs w:val="26"/>
        </w:rPr>
        <w:t xml:space="preserve">PhD Candidate: </w:t>
      </w:r>
      <w:r w:rsidRPr="00FB0D90">
        <w:rPr>
          <w:rFonts w:eastAsia="Times New Roman" w:cs="Times New Roman"/>
          <w:b/>
          <w:sz w:val="26"/>
          <w:szCs w:val="26"/>
        </w:rPr>
        <w:t>Do Thanh Hai</w:t>
      </w:r>
    </w:p>
    <w:p w:rsidR="00490B8E" w:rsidRPr="00FB0D90" w:rsidRDefault="00490B8E" w:rsidP="00490B8E">
      <w:pPr>
        <w:spacing w:before="0"/>
        <w:ind w:firstLine="0"/>
        <w:rPr>
          <w:rFonts w:eastAsia="Times New Roman" w:cs="Times New Roman"/>
          <w:sz w:val="26"/>
          <w:szCs w:val="26"/>
        </w:rPr>
      </w:pPr>
      <w:r w:rsidRPr="00FB0D90">
        <w:rPr>
          <w:rFonts w:eastAsia="Times New Roman" w:cs="Times New Roman"/>
          <w:sz w:val="26"/>
          <w:szCs w:val="26"/>
        </w:rPr>
        <w:t>Dissertation Title: The Art of Storytelling in Television Drama</w:t>
      </w:r>
    </w:p>
    <w:p w:rsidR="00490B8E" w:rsidRPr="00FB0D90" w:rsidRDefault="00490B8E" w:rsidP="00490B8E">
      <w:pPr>
        <w:spacing w:before="0"/>
        <w:ind w:firstLine="0"/>
        <w:rPr>
          <w:rFonts w:eastAsia="Times New Roman" w:cs="Times New Roman"/>
          <w:sz w:val="26"/>
          <w:szCs w:val="26"/>
        </w:rPr>
      </w:pPr>
      <w:r w:rsidRPr="00FB0D90">
        <w:rPr>
          <w:rFonts w:eastAsia="Times New Roman" w:cs="Times New Roman"/>
          <w:sz w:val="26"/>
          <w:szCs w:val="26"/>
        </w:rPr>
        <w:t xml:space="preserve">Major: Film and Television Theory and </w:t>
      </w:r>
      <w:proofErr w:type="gramStart"/>
      <w:r w:rsidRPr="00FB0D90">
        <w:rPr>
          <w:rFonts w:eastAsia="Times New Roman" w:cs="Times New Roman"/>
          <w:sz w:val="26"/>
          <w:szCs w:val="26"/>
        </w:rPr>
        <w:t xml:space="preserve">History; </w:t>
      </w:r>
      <w:r w:rsidR="00FB0D90" w:rsidRPr="00FB0D90">
        <w:rPr>
          <w:rFonts w:eastAsia="Times New Roman" w:cs="Times New Roman"/>
          <w:sz w:val="26"/>
          <w:szCs w:val="26"/>
          <w:lang w:val="vi-VN"/>
        </w:rPr>
        <w:t xml:space="preserve"> </w:t>
      </w:r>
      <w:r w:rsidRPr="00FB0D90">
        <w:rPr>
          <w:rFonts w:eastAsia="Times New Roman" w:cs="Times New Roman"/>
          <w:sz w:val="26"/>
          <w:szCs w:val="26"/>
        </w:rPr>
        <w:t>Code</w:t>
      </w:r>
      <w:proofErr w:type="gramEnd"/>
      <w:r w:rsidRPr="00FB0D90">
        <w:rPr>
          <w:rFonts w:eastAsia="Times New Roman" w:cs="Times New Roman"/>
          <w:sz w:val="26"/>
          <w:szCs w:val="26"/>
        </w:rPr>
        <w:t>: 9 21 02 31</w:t>
      </w:r>
    </w:p>
    <w:p w:rsidR="00490B8E" w:rsidRPr="00FB0D90" w:rsidRDefault="00490B8E" w:rsidP="00490B8E">
      <w:pPr>
        <w:spacing w:before="0"/>
        <w:ind w:firstLine="0"/>
        <w:rPr>
          <w:rFonts w:eastAsia="Times New Roman" w:cs="Times New Roman"/>
          <w:sz w:val="26"/>
          <w:szCs w:val="26"/>
        </w:rPr>
      </w:pPr>
      <w:r w:rsidRPr="00FB0D90">
        <w:rPr>
          <w:rFonts w:eastAsia="Times New Roman" w:cs="Times New Roman"/>
          <w:sz w:val="26"/>
          <w:szCs w:val="26"/>
        </w:rPr>
        <w:t xml:space="preserve">Supervisor: Prof., Dr: </w:t>
      </w:r>
      <w:r w:rsidRPr="00FB0D90">
        <w:rPr>
          <w:rFonts w:eastAsia="Times New Roman" w:cs="Times New Roman"/>
          <w:b/>
          <w:sz w:val="26"/>
          <w:szCs w:val="26"/>
        </w:rPr>
        <w:t xml:space="preserve">Tran Thanh </w:t>
      </w:r>
      <w:proofErr w:type="spellStart"/>
      <w:r w:rsidRPr="00FB0D90">
        <w:rPr>
          <w:rFonts w:eastAsia="Times New Roman" w:cs="Times New Roman"/>
          <w:b/>
          <w:sz w:val="26"/>
          <w:szCs w:val="26"/>
        </w:rPr>
        <w:t>Hiep</w:t>
      </w:r>
      <w:proofErr w:type="spellEnd"/>
    </w:p>
    <w:p w:rsidR="00490B8E" w:rsidRPr="00FB0D90" w:rsidRDefault="00490B8E" w:rsidP="00490B8E">
      <w:pPr>
        <w:spacing w:before="0"/>
        <w:ind w:firstLine="0"/>
        <w:rPr>
          <w:rFonts w:eastAsia="Times New Roman" w:cs="Times New Roman"/>
          <w:sz w:val="26"/>
          <w:szCs w:val="26"/>
        </w:rPr>
      </w:pPr>
      <w:r w:rsidRPr="00FB0D90">
        <w:rPr>
          <w:rFonts w:eastAsia="Times New Roman" w:cs="Times New Roman"/>
          <w:sz w:val="26"/>
          <w:szCs w:val="26"/>
        </w:rPr>
        <w:t>Institution: Hanoi Academy of Theatre and Cinema</w:t>
      </w:r>
    </w:p>
    <w:p w:rsidR="00490B8E" w:rsidRPr="00FB0D90" w:rsidRDefault="00490B8E" w:rsidP="00490B8E">
      <w:pPr>
        <w:spacing w:before="0"/>
        <w:ind w:firstLine="0"/>
        <w:rPr>
          <w:rFonts w:eastAsia="Times New Roman" w:cs="Times New Roman"/>
          <w:sz w:val="26"/>
          <w:szCs w:val="26"/>
        </w:rPr>
      </w:pPr>
      <w:r w:rsidRPr="00FB0D90">
        <w:rPr>
          <w:rFonts w:eastAsia="Times New Roman" w:cs="Times New Roman"/>
          <w:sz w:val="26"/>
          <w:szCs w:val="26"/>
        </w:rPr>
        <w:t>The dissertation identifies several novel contributions of the research topic, which have been approved by the departmental academic committee and the institutional evaluation board. These contributions are as follows:</w:t>
      </w:r>
    </w:p>
    <w:p w:rsidR="00490B8E" w:rsidRPr="00FB0D90" w:rsidRDefault="00FB0D90" w:rsidP="00490B8E">
      <w:pPr>
        <w:spacing w:before="0"/>
        <w:ind w:firstLine="0"/>
        <w:rPr>
          <w:rFonts w:eastAsia="Times New Roman" w:cs="Times New Roman"/>
          <w:sz w:val="26"/>
          <w:szCs w:val="26"/>
        </w:rPr>
      </w:pPr>
      <w:r w:rsidRPr="00FB0D90">
        <w:rPr>
          <w:rFonts w:eastAsia="Times New Roman" w:cs="Times New Roman"/>
          <w:sz w:val="26"/>
          <w:szCs w:val="26"/>
          <w:lang w:val="vi-VN"/>
        </w:rPr>
        <w:t>1.</w:t>
      </w:r>
      <w:r w:rsidR="00490B8E" w:rsidRPr="00FB0D90">
        <w:rPr>
          <w:rFonts w:eastAsia="Times New Roman" w:cs="Times New Roman"/>
          <w:sz w:val="26"/>
          <w:szCs w:val="26"/>
        </w:rPr>
        <w:t xml:space="preserve"> The dissertation proposes a theoretical orientation for cinematic and television storytelling</w:t>
      </w:r>
      <w:r>
        <w:rPr>
          <w:rFonts w:eastAsia="Times New Roman" w:cs="Times New Roman"/>
          <w:sz w:val="26"/>
          <w:szCs w:val="26"/>
          <w:lang w:val="vi-VN"/>
        </w:rPr>
        <w:t>-</w:t>
      </w:r>
      <w:r w:rsidR="00490B8E" w:rsidRPr="00FB0D90">
        <w:rPr>
          <w:rFonts w:eastAsia="Times New Roman" w:cs="Times New Roman"/>
          <w:sz w:val="26"/>
          <w:szCs w:val="26"/>
        </w:rPr>
        <w:t>an area that remains underexplored in</w:t>
      </w:r>
      <w:r>
        <w:rPr>
          <w:rFonts w:eastAsia="Times New Roman" w:cs="Times New Roman"/>
          <w:sz w:val="26"/>
          <w:szCs w:val="26"/>
          <w:lang w:val="vi-VN"/>
        </w:rPr>
        <w:t xml:space="preserve"> </w:t>
      </w:r>
      <w:r w:rsidR="00490B8E" w:rsidRPr="00FB0D90">
        <w:rPr>
          <w:rFonts w:eastAsia="Times New Roman" w:cs="Times New Roman"/>
          <w:sz w:val="26"/>
          <w:szCs w:val="26"/>
        </w:rPr>
        <w:t>Vietnam,</w:t>
      </w:r>
      <w:r>
        <w:rPr>
          <w:rFonts w:eastAsia="Times New Roman" w:cs="Times New Roman"/>
          <w:sz w:val="26"/>
          <w:szCs w:val="26"/>
          <w:lang w:val="vi-VN"/>
        </w:rPr>
        <w:t xml:space="preserve"> </w:t>
      </w:r>
      <w:r w:rsidR="00490B8E" w:rsidRPr="00FB0D90">
        <w:rPr>
          <w:rFonts w:eastAsia="Times New Roman" w:cs="Times New Roman"/>
          <w:sz w:val="26"/>
          <w:szCs w:val="26"/>
        </w:rPr>
        <w:t>although it has been extensively developed internationally, with contributions from scholars such as Chatman, David Bordwell, Kristin Thompson, Raymond Williams, John Ellis, among others.</w:t>
      </w:r>
    </w:p>
    <w:p w:rsidR="00490B8E" w:rsidRPr="00FB0D90" w:rsidRDefault="00490B8E" w:rsidP="00490B8E">
      <w:pPr>
        <w:spacing w:before="0"/>
        <w:ind w:firstLine="0"/>
        <w:rPr>
          <w:rFonts w:eastAsia="Times New Roman" w:cs="Times New Roman"/>
          <w:sz w:val="26"/>
          <w:szCs w:val="26"/>
        </w:rPr>
      </w:pPr>
      <w:r w:rsidRPr="00FB0D90">
        <w:rPr>
          <w:rFonts w:eastAsia="Times New Roman" w:cs="Times New Roman"/>
          <w:sz w:val="26"/>
          <w:szCs w:val="26"/>
        </w:rPr>
        <w:t>It conducts an in-depth analysis of television drama storytelling based on theories of complex cinematic narration, embodied cognition, and viewer engagement and attachment.</w:t>
      </w:r>
    </w:p>
    <w:p w:rsidR="00FB0D90" w:rsidRPr="00FB0D90" w:rsidRDefault="00FB0D90" w:rsidP="00490B8E">
      <w:pPr>
        <w:spacing w:before="0"/>
        <w:ind w:firstLine="0"/>
        <w:rPr>
          <w:rFonts w:eastAsia="Times New Roman" w:cs="Times New Roman"/>
          <w:sz w:val="26"/>
          <w:szCs w:val="26"/>
        </w:rPr>
      </w:pPr>
      <w:r w:rsidRPr="00FB0D90">
        <w:rPr>
          <w:rFonts w:eastAsia="Times New Roman" w:cs="Times New Roman"/>
          <w:sz w:val="26"/>
          <w:szCs w:val="26"/>
          <w:lang w:val="vi-VN"/>
        </w:rPr>
        <w:t xml:space="preserve">2. </w:t>
      </w:r>
      <w:r w:rsidR="00490B8E" w:rsidRPr="00FB0D90">
        <w:rPr>
          <w:rFonts w:eastAsia="Times New Roman" w:cs="Times New Roman"/>
          <w:sz w:val="26"/>
          <w:szCs w:val="26"/>
        </w:rPr>
        <w:t>The study applies the theory of complex cinematic narration to television drama storytelling, focusing on two key components: plot and character. It employs reception theory, cognitive theory, and character engagement theory to examine audience connection. The dissertation analyzes several television dramas with different narrative strategies and modes of audience engagement.</w:t>
      </w:r>
    </w:p>
    <w:p w:rsidR="00490B8E" w:rsidRPr="00FB0D90" w:rsidRDefault="00FB0D90" w:rsidP="00490B8E">
      <w:pPr>
        <w:spacing w:before="0"/>
        <w:ind w:firstLine="0"/>
        <w:rPr>
          <w:rFonts w:eastAsia="Times New Roman" w:cs="Times New Roman"/>
          <w:sz w:val="26"/>
          <w:szCs w:val="26"/>
        </w:rPr>
      </w:pPr>
      <w:r w:rsidRPr="00FB0D90">
        <w:rPr>
          <w:rFonts w:eastAsia="Times New Roman" w:cs="Times New Roman"/>
          <w:sz w:val="26"/>
          <w:szCs w:val="26"/>
          <w:lang w:val="vi-VN"/>
        </w:rPr>
        <w:t>3.</w:t>
      </w:r>
      <w:r w:rsidR="00490B8E" w:rsidRPr="00FB0D90">
        <w:rPr>
          <w:rFonts w:eastAsia="Times New Roman" w:cs="Times New Roman"/>
          <w:sz w:val="26"/>
          <w:szCs w:val="26"/>
        </w:rPr>
        <w:t xml:space="preserve"> The theory of complex television storytelling is applied to analyze the narrative structures of two Vietnamese television series: </w:t>
      </w:r>
      <w:proofErr w:type="spellStart"/>
      <w:r w:rsidR="00490B8E" w:rsidRPr="00FB0D90">
        <w:rPr>
          <w:rFonts w:eastAsia="Times New Roman" w:cs="Times New Roman"/>
          <w:i/>
          <w:sz w:val="26"/>
          <w:szCs w:val="26"/>
        </w:rPr>
        <w:t>Bí</w:t>
      </w:r>
      <w:proofErr w:type="spellEnd"/>
      <w:r w:rsidR="00490B8E" w:rsidRPr="00FB0D90">
        <w:rPr>
          <w:rFonts w:eastAsia="Times New Roman" w:cs="Times New Roman"/>
          <w:i/>
          <w:sz w:val="26"/>
          <w:szCs w:val="26"/>
        </w:rPr>
        <w:t xml:space="preserve"> </w:t>
      </w:r>
      <w:proofErr w:type="spellStart"/>
      <w:r w:rsidR="00490B8E" w:rsidRPr="00FB0D90">
        <w:rPr>
          <w:rFonts w:eastAsia="Times New Roman" w:cs="Times New Roman"/>
          <w:i/>
          <w:sz w:val="26"/>
          <w:szCs w:val="26"/>
        </w:rPr>
        <w:t>mật</w:t>
      </w:r>
      <w:proofErr w:type="spellEnd"/>
      <w:r w:rsidR="00490B8E" w:rsidRPr="00FB0D90">
        <w:rPr>
          <w:rFonts w:eastAsia="Times New Roman" w:cs="Times New Roman"/>
          <w:i/>
          <w:sz w:val="26"/>
          <w:szCs w:val="26"/>
        </w:rPr>
        <w:t xml:space="preserve"> Tam </w:t>
      </w:r>
      <w:proofErr w:type="spellStart"/>
      <w:r w:rsidR="00490B8E" w:rsidRPr="00FB0D90">
        <w:rPr>
          <w:rFonts w:eastAsia="Times New Roman" w:cs="Times New Roman"/>
          <w:i/>
          <w:sz w:val="26"/>
          <w:szCs w:val="26"/>
        </w:rPr>
        <w:t>giác</w:t>
      </w:r>
      <w:proofErr w:type="spellEnd"/>
      <w:r w:rsidR="00490B8E" w:rsidRPr="00FB0D90">
        <w:rPr>
          <w:rFonts w:eastAsia="Times New Roman" w:cs="Times New Roman"/>
          <w:i/>
          <w:sz w:val="26"/>
          <w:szCs w:val="26"/>
        </w:rPr>
        <w:t xml:space="preserve"> </w:t>
      </w:r>
      <w:proofErr w:type="spellStart"/>
      <w:r w:rsidR="00490B8E" w:rsidRPr="00FB0D90">
        <w:rPr>
          <w:rFonts w:eastAsia="Times New Roman" w:cs="Times New Roman"/>
          <w:i/>
          <w:sz w:val="26"/>
          <w:szCs w:val="26"/>
        </w:rPr>
        <w:t>vàng</w:t>
      </w:r>
      <w:proofErr w:type="spellEnd"/>
      <w:r w:rsidR="00490B8E" w:rsidRPr="00FB0D90">
        <w:rPr>
          <w:rFonts w:eastAsia="Times New Roman" w:cs="Times New Roman"/>
          <w:i/>
          <w:sz w:val="26"/>
          <w:szCs w:val="26"/>
        </w:rPr>
        <w:t xml:space="preserve"> </w:t>
      </w:r>
      <w:r w:rsidR="00490B8E" w:rsidRPr="00FB0D90">
        <w:rPr>
          <w:rFonts w:eastAsia="Times New Roman" w:cs="Times New Roman"/>
          <w:sz w:val="26"/>
          <w:szCs w:val="26"/>
        </w:rPr>
        <w:t xml:space="preserve">and </w:t>
      </w:r>
      <w:proofErr w:type="spellStart"/>
      <w:r w:rsidR="00490B8E" w:rsidRPr="00FB0D90">
        <w:rPr>
          <w:rFonts w:eastAsia="Times New Roman" w:cs="Times New Roman"/>
          <w:i/>
          <w:sz w:val="26"/>
          <w:szCs w:val="26"/>
        </w:rPr>
        <w:t>Quỳnh</w:t>
      </w:r>
      <w:proofErr w:type="spellEnd"/>
      <w:r w:rsidR="00490B8E" w:rsidRPr="00FB0D90">
        <w:rPr>
          <w:rFonts w:eastAsia="Times New Roman" w:cs="Times New Roman"/>
          <w:i/>
          <w:sz w:val="26"/>
          <w:szCs w:val="26"/>
        </w:rPr>
        <w:t xml:space="preserve"> </w:t>
      </w:r>
      <w:proofErr w:type="spellStart"/>
      <w:r w:rsidR="00490B8E" w:rsidRPr="00FB0D90">
        <w:rPr>
          <w:rFonts w:eastAsia="Times New Roman" w:cs="Times New Roman"/>
          <w:i/>
          <w:sz w:val="26"/>
          <w:szCs w:val="26"/>
        </w:rPr>
        <w:t>búp</w:t>
      </w:r>
      <w:proofErr w:type="spellEnd"/>
      <w:r w:rsidR="00490B8E" w:rsidRPr="00FB0D90">
        <w:rPr>
          <w:rFonts w:eastAsia="Times New Roman" w:cs="Times New Roman"/>
          <w:i/>
          <w:sz w:val="26"/>
          <w:szCs w:val="26"/>
        </w:rPr>
        <w:t xml:space="preserve"> </w:t>
      </w:r>
      <w:proofErr w:type="spellStart"/>
      <w:r w:rsidR="00490B8E" w:rsidRPr="00FB0D90">
        <w:rPr>
          <w:rFonts w:eastAsia="Times New Roman" w:cs="Times New Roman"/>
          <w:i/>
          <w:sz w:val="26"/>
          <w:szCs w:val="26"/>
        </w:rPr>
        <w:t>bê</w:t>
      </w:r>
      <w:proofErr w:type="spellEnd"/>
      <w:r w:rsidR="00490B8E" w:rsidRPr="00FB0D90">
        <w:rPr>
          <w:rFonts w:eastAsia="Times New Roman" w:cs="Times New Roman"/>
          <w:sz w:val="26"/>
          <w:szCs w:val="26"/>
        </w:rPr>
        <w:t>.</w:t>
      </w:r>
    </w:p>
    <w:p w:rsidR="004411FE" w:rsidRPr="00FB0D90" w:rsidRDefault="00FB0D90" w:rsidP="00490B8E">
      <w:pPr>
        <w:spacing w:before="0"/>
        <w:ind w:firstLine="0"/>
        <w:rPr>
          <w:rFonts w:eastAsia="Times New Roman" w:cs="Times New Roman"/>
          <w:sz w:val="26"/>
          <w:szCs w:val="26"/>
        </w:rPr>
      </w:pPr>
      <w:r w:rsidRPr="00FB0D90">
        <w:rPr>
          <w:rFonts w:eastAsia="Times New Roman" w:cs="Times New Roman"/>
          <w:sz w:val="26"/>
          <w:szCs w:val="26"/>
          <w:lang w:val="vi-VN"/>
        </w:rPr>
        <w:t xml:space="preserve">4. </w:t>
      </w:r>
      <w:r w:rsidR="00490B8E" w:rsidRPr="00FB0D90">
        <w:rPr>
          <w:rFonts w:eastAsia="Times New Roman" w:cs="Times New Roman"/>
          <w:sz w:val="26"/>
          <w:szCs w:val="26"/>
        </w:rPr>
        <w:t xml:space="preserve">The dissertation examines the principles of distributing television drama content to audiences via both broadcast television and digital platforms in Vietnam, aiming to simultaneously meet audience demands and fulfill the specific </w:t>
      </w:r>
    </w:p>
    <w:p w:rsidR="00490B8E" w:rsidRPr="00FB0D90" w:rsidRDefault="00490B8E" w:rsidP="00490B8E">
      <w:pPr>
        <w:spacing w:before="0"/>
        <w:ind w:firstLine="0"/>
        <w:rPr>
          <w:rFonts w:eastAsia="Times New Roman" w:cs="Times New Roman"/>
          <w:sz w:val="26"/>
          <w:szCs w:val="26"/>
        </w:rPr>
      </w:pPr>
      <w:r w:rsidRPr="00FB0D90">
        <w:rPr>
          <w:rFonts w:eastAsia="Times New Roman" w:cs="Times New Roman"/>
          <w:sz w:val="26"/>
          <w:szCs w:val="26"/>
        </w:rPr>
        <w:t>functions of television as a state media institution.</w:t>
      </w:r>
    </w:p>
    <w:p w:rsidR="00490B8E" w:rsidRPr="004411FE" w:rsidRDefault="00FB0D90" w:rsidP="00FB0D90">
      <w:pPr>
        <w:spacing w:before="0"/>
        <w:ind w:right="707" w:firstLine="0"/>
        <w:jc w:val="center"/>
        <w:rPr>
          <w:rFonts w:eastAsia="Times New Roman" w:cs="Times New Roman"/>
          <w:i/>
        </w:rPr>
      </w:pPr>
      <w:r>
        <w:rPr>
          <w:rFonts w:eastAsia="Times New Roman" w:cs="Times New Roman"/>
          <w:i/>
          <w:lang w:val="vi-VN"/>
        </w:rPr>
        <w:t xml:space="preserve">                                                                       </w:t>
      </w:r>
      <w:r w:rsidR="00490B8E" w:rsidRPr="004411FE">
        <w:rPr>
          <w:rFonts w:eastAsia="Times New Roman" w:cs="Times New Roman"/>
          <w:i/>
        </w:rPr>
        <w:t xml:space="preserve">Hanoi, </w:t>
      </w:r>
      <w:r w:rsidR="008012B3">
        <w:rPr>
          <w:rFonts w:eastAsia="Times New Roman" w:cs="Times New Roman"/>
          <w:i/>
        </w:rPr>
        <w:t xml:space="preserve">March </w:t>
      </w:r>
      <w:r w:rsidR="00A34891">
        <w:rPr>
          <w:rFonts w:eastAsia="Times New Roman" w:cs="Times New Roman"/>
          <w:i/>
          <w:lang w:val="vi-VN"/>
        </w:rPr>
        <w:t>2</w:t>
      </w:r>
      <w:r w:rsidR="00490B8E" w:rsidRPr="004411FE">
        <w:rPr>
          <w:rFonts w:eastAsia="Times New Roman" w:cs="Times New Roman"/>
          <w:i/>
        </w:rPr>
        <w:t>5, 2026</w:t>
      </w:r>
    </w:p>
    <w:tbl>
      <w:tblPr>
        <w:tblStyle w:val="TableGrid"/>
        <w:tblW w:w="0" w:type="auto"/>
        <w:tblLook w:val="04A0" w:firstRow="1" w:lastRow="0" w:firstColumn="1" w:lastColumn="0" w:noHBand="0" w:noVBand="1"/>
      </w:tblPr>
      <w:tblGrid>
        <w:gridCol w:w="4530"/>
        <w:gridCol w:w="4531"/>
      </w:tblGrid>
      <w:tr w:rsidR="00490B8E" w:rsidRPr="004411FE" w:rsidTr="0022387A">
        <w:tc>
          <w:tcPr>
            <w:tcW w:w="4530" w:type="dxa"/>
            <w:tcBorders>
              <w:top w:val="nil"/>
              <w:left w:val="nil"/>
              <w:bottom w:val="nil"/>
              <w:right w:val="nil"/>
            </w:tcBorders>
          </w:tcPr>
          <w:p w:rsidR="00490B8E" w:rsidRPr="004411FE" w:rsidRDefault="00490B8E" w:rsidP="00490B8E">
            <w:pPr>
              <w:spacing w:line="360" w:lineRule="auto"/>
              <w:ind w:firstLine="0"/>
              <w:jc w:val="center"/>
              <w:rPr>
                <w:rFonts w:eastAsia="Times New Roman" w:cs="Times New Roman"/>
                <w:b/>
              </w:rPr>
            </w:pPr>
            <w:r w:rsidRPr="004411FE">
              <w:rPr>
                <w:rFonts w:eastAsia="Times New Roman" w:cs="Times New Roman"/>
                <w:b/>
              </w:rPr>
              <w:t>Supervisor</w:t>
            </w:r>
          </w:p>
          <w:p w:rsidR="00490B8E" w:rsidRPr="004411FE" w:rsidRDefault="00490B8E" w:rsidP="0022387A">
            <w:pPr>
              <w:spacing w:line="360" w:lineRule="auto"/>
              <w:ind w:firstLine="0"/>
              <w:jc w:val="left"/>
              <w:rPr>
                <w:rFonts w:eastAsia="Times New Roman" w:cs="Times New Roman"/>
              </w:rPr>
            </w:pPr>
          </w:p>
          <w:p w:rsidR="00490B8E" w:rsidRPr="004411FE" w:rsidRDefault="00490B8E" w:rsidP="00490B8E">
            <w:pPr>
              <w:spacing w:line="360" w:lineRule="auto"/>
              <w:ind w:firstLine="0"/>
              <w:jc w:val="center"/>
              <w:rPr>
                <w:rFonts w:eastAsia="Times New Roman" w:cs="Times New Roman"/>
                <w:b/>
              </w:rPr>
            </w:pPr>
            <w:r w:rsidRPr="004411FE">
              <w:rPr>
                <w:rFonts w:eastAsia="Times New Roman" w:cs="Times New Roman"/>
              </w:rPr>
              <w:br/>
            </w:r>
            <w:r w:rsidRPr="004411FE">
              <w:rPr>
                <w:rFonts w:eastAsia="Times New Roman" w:cs="Times New Roman"/>
                <w:b/>
              </w:rPr>
              <w:t xml:space="preserve">Prof., Dr. Tran Thanh </w:t>
            </w:r>
            <w:proofErr w:type="spellStart"/>
            <w:r w:rsidRPr="004411FE">
              <w:rPr>
                <w:rFonts w:eastAsia="Times New Roman" w:cs="Times New Roman"/>
                <w:b/>
              </w:rPr>
              <w:t>Hiep</w:t>
            </w:r>
            <w:proofErr w:type="spellEnd"/>
          </w:p>
          <w:p w:rsidR="00490B8E" w:rsidRPr="004411FE" w:rsidRDefault="00490B8E" w:rsidP="0022387A">
            <w:pPr>
              <w:ind w:firstLine="0"/>
              <w:rPr>
                <w:rFonts w:eastAsia="Times New Roman" w:cs="Times New Roman"/>
              </w:rPr>
            </w:pPr>
          </w:p>
          <w:p w:rsidR="00490B8E" w:rsidRPr="004411FE" w:rsidRDefault="00490B8E" w:rsidP="0022387A">
            <w:pPr>
              <w:ind w:firstLine="0"/>
              <w:rPr>
                <w:rFonts w:eastAsia="Times New Roman" w:cs="Times New Roman"/>
              </w:rPr>
            </w:pPr>
          </w:p>
          <w:p w:rsidR="00490B8E" w:rsidRPr="004411FE" w:rsidRDefault="00490B8E" w:rsidP="0022387A">
            <w:pPr>
              <w:ind w:firstLine="0"/>
              <w:rPr>
                <w:rFonts w:eastAsia="Times New Roman" w:cs="Times New Roman"/>
              </w:rPr>
            </w:pPr>
          </w:p>
          <w:p w:rsidR="00490B8E" w:rsidRPr="004411FE" w:rsidRDefault="00490B8E" w:rsidP="0022387A">
            <w:pPr>
              <w:ind w:firstLine="0"/>
              <w:rPr>
                <w:rFonts w:eastAsia="Times New Roman" w:cs="Times New Roman"/>
              </w:rPr>
            </w:pPr>
          </w:p>
        </w:tc>
        <w:tc>
          <w:tcPr>
            <w:tcW w:w="4531" w:type="dxa"/>
            <w:tcBorders>
              <w:top w:val="nil"/>
              <w:left w:val="nil"/>
              <w:bottom w:val="nil"/>
              <w:right w:val="nil"/>
            </w:tcBorders>
          </w:tcPr>
          <w:p w:rsidR="00490B8E" w:rsidRPr="004411FE" w:rsidRDefault="00490B8E" w:rsidP="00490B8E">
            <w:pPr>
              <w:spacing w:line="360" w:lineRule="auto"/>
              <w:ind w:firstLine="0"/>
              <w:jc w:val="center"/>
              <w:rPr>
                <w:rFonts w:eastAsia="Times New Roman" w:cs="Times New Roman"/>
                <w:b/>
              </w:rPr>
            </w:pPr>
            <w:r w:rsidRPr="004411FE">
              <w:rPr>
                <w:rFonts w:eastAsia="Times New Roman" w:cs="Times New Roman"/>
                <w:b/>
              </w:rPr>
              <w:lastRenderedPageBreak/>
              <w:t>PhD Candidate</w:t>
            </w:r>
          </w:p>
          <w:p w:rsidR="00490B8E" w:rsidRPr="004411FE" w:rsidRDefault="00490B8E" w:rsidP="0022387A">
            <w:pPr>
              <w:spacing w:line="360" w:lineRule="auto"/>
              <w:ind w:firstLine="0"/>
              <w:jc w:val="right"/>
              <w:rPr>
                <w:rFonts w:eastAsia="Times New Roman" w:cs="Times New Roman"/>
              </w:rPr>
            </w:pPr>
          </w:p>
          <w:p w:rsidR="00490B8E" w:rsidRPr="004411FE" w:rsidRDefault="00490B8E" w:rsidP="00490B8E">
            <w:pPr>
              <w:spacing w:line="360" w:lineRule="auto"/>
              <w:ind w:firstLine="0"/>
              <w:jc w:val="center"/>
              <w:rPr>
                <w:rFonts w:eastAsia="Times New Roman" w:cs="Times New Roman"/>
                <w:b/>
              </w:rPr>
            </w:pPr>
            <w:r w:rsidRPr="004411FE">
              <w:rPr>
                <w:rFonts w:eastAsia="Times New Roman" w:cs="Times New Roman"/>
              </w:rPr>
              <w:br/>
            </w:r>
            <w:r w:rsidRPr="004411FE">
              <w:rPr>
                <w:rFonts w:eastAsia="Times New Roman" w:cs="Times New Roman"/>
                <w:b/>
              </w:rPr>
              <w:t>Do Thanh Hai</w:t>
            </w:r>
          </w:p>
          <w:p w:rsidR="00490B8E" w:rsidRPr="004411FE" w:rsidRDefault="00490B8E" w:rsidP="0022387A"/>
          <w:p w:rsidR="00490B8E" w:rsidRPr="004411FE" w:rsidRDefault="00490B8E" w:rsidP="0022387A">
            <w:pPr>
              <w:ind w:firstLine="0"/>
              <w:rPr>
                <w:rFonts w:eastAsia="Times New Roman" w:cs="Times New Roman"/>
              </w:rPr>
            </w:pPr>
          </w:p>
        </w:tc>
      </w:tr>
    </w:tbl>
    <w:p w:rsidR="00DF57A7" w:rsidRDefault="00DF57A7"/>
    <w:sectPr w:rsidR="00DF57A7" w:rsidSect="00FB0D90">
      <w:pgSz w:w="11906" w:h="16838" w:code="9"/>
      <w:pgMar w:top="1124" w:right="849" w:bottom="99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B8E"/>
    <w:rsid w:val="00232942"/>
    <w:rsid w:val="004411FE"/>
    <w:rsid w:val="00490B8E"/>
    <w:rsid w:val="0061682F"/>
    <w:rsid w:val="008012B3"/>
    <w:rsid w:val="00A34891"/>
    <w:rsid w:val="00B03A92"/>
    <w:rsid w:val="00D52107"/>
    <w:rsid w:val="00D80B66"/>
    <w:rsid w:val="00DF57A7"/>
    <w:rsid w:val="00E91E4D"/>
    <w:rsid w:val="00FB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7DAB"/>
  <w15:chartTrackingRefBased/>
  <w15:docId w15:val="{702DDB70-A9C1-4D2A-8360-047D0EA6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en-US" w:eastAsia="en-US" w:bidi="ar-SA"/>
      </w:rPr>
    </w:rPrDefault>
    <w:pPrDefault>
      <w:pPr>
        <w:spacing w:before="12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0B8E"/>
    <w:pPr>
      <w:spacing w:before="100" w:beforeAutospacing="1" w:after="100" w:afterAutospacing="1" w:line="240" w:lineRule="auto"/>
      <w:ind w:firstLine="0"/>
      <w:jc w:val="left"/>
    </w:pPr>
    <w:rPr>
      <w:rFonts w:eastAsia="Times New Roman" w:cs="Times New Roman"/>
      <w:sz w:val="24"/>
      <w:szCs w:val="24"/>
    </w:rPr>
  </w:style>
  <w:style w:type="character" w:styleId="Strong">
    <w:name w:val="Strong"/>
    <w:basedOn w:val="DefaultParagraphFont"/>
    <w:uiPriority w:val="22"/>
    <w:qFormat/>
    <w:rsid w:val="00490B8E"/>
    <w:rPr>
      <w:b/>
      <w:bCs/>
    </w:rPr>
  </w:style>
  <w:style w:type="table" w:styleId="TableGrid">
    <w:name w:val="Table Grid"/>
    <w:basedOn w:val="TableNormal"/>
    <w:uiPriority w:val="39"/>
    <w:rsid w:val="00490B8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7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6</cp:revision>
  <cp:lastPrinted>2026-03-30T14:47:00Z</cp:lastPrinted>
  <dcterms:created xsi:type="dcterms:W3CDTF">2026-03-25T10:07:00Z</dcterms:created>
  <dcterms:modified xsi:type="dcterms:W3CDTF">2026-03-30T14:48:00Z</dcterms:modified>
</cp:coreProperties>
</file>