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âm thanh ánh sáng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An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Đức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Duy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Nho Hưng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 Quân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Thanh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Tiến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 Tuấn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Toàn Thắng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âm thanh ánh sáng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An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Đức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Duy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Nho Hưng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 Quân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Thanh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Tiến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 Tuấn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Toàn Thắng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âm thanh ánh sáng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An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Đức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Duy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Nho Hưng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 Quân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Thanh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Tiến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 Tuấn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Toàn Thắng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âm thanh ánh sáng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Thành 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Quang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Đức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Quang Duy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Nho Hưng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Anh Quân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Thanh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Trọng Tiến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Anh Tuấn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Toàn Thắng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