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5B7940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D0DE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B96658E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Điện ảnh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0D0DE5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992"/>
        <w:gridCol w:w="1084"/>
        <w:gridCol w:w="1590"/>
        <w:gridCol w:w="1650"/>
        <w:gridCol w:w="1099"/>
        <w:gridCol w:w="1158"/>
      </w:tblGrid>
      <w:tr w:rsidR="00FC541E" w14:paraId="50BF551D" w14:textId="77777777" w:rsidTr="000D0DE5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0D0DE5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0D0DE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A9BF71A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D0DE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Phạm Hải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Tuyết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Trọng Việt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Bích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Vũ Thu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Diễm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Anh Tây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Thu Anh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Ngọc Minh Thu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Thanh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D0DE5"/>
    <w:rsid w:val="00203C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842</Words>
  <Characters>3193</Characters>
  <Application>Microsoft Office Word</Application>
  <DocSecurity>0</DocSecurity>
  <Lines>798</Lines>
  <Paragraphs>336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