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kịch điện ảnh truyền hình K44A.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Tuấn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Gia Bảo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Việt Bách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Mạnh Cường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Tuệ Đan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Hoàng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Tùng Lâm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Thế Mạnh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Bảo Ngọc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Hòa Tú Quyên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Ly Sa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Văn Thành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kịch điện ảnh truyền hình K44A.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Tuấn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Gia Bảo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Việt Bách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Mạnh Cường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Tuệ Đan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Hoàng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Tùng Lâm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Thế Mạnh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Bảo Ngọc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Hòa Tú Quyên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Ly Sa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Văn Thành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K44A.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Bá Tuấn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Gia Bảo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Việt Bách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Mạnh Cường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Tuệ Đan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Minh Hoàng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Tùng Lâm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Xuân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Phùng Ngọc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Thế Mạnh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Bảo Ngọc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Hòa Tú Quyên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Ly Sa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Võ Văn Thành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Lê Minh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K44A.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Bá Tuấn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Gia Bảo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Việt Bách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Mạnh Cường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Tuệ Đan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Minh Hoàng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Tùng Lâm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Xuân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Phùng Ngọc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Thế Mạnh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Bảo Ngọc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Hòa Tú Quyên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Ly Sa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Võ Văn Thành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Lê Minh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