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5FF8D46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BF4F5F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Nhiếp ảnh báo chí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Võ Quốc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Duy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Mai Hoàng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Doãn Tiến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Thịnh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Thuỳ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Tiến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Tùng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Nhiếp ảnh báo chí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Võ Quốc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Duy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Mai Hoàng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Doãn Tiến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Thịnh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Thuỳ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Tiến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Tùng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0E807D1C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Nhiếp ảnh báo chí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BF4F5F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Võ Quốc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 Đức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Duy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Mai Hoàng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Phương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Doãn Tiến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Thịnh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Thuỳ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Anh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Tiến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Tùng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18E1BB53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Nhiếp ảnh báo chí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BF4F5F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Võ Quốc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Hải Đức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Duy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Mai Hoàng Bách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Hà Phương Thảo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Doãn Tiến Thịnh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Thuỳ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Anh Tiến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Việt Tùng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BF4F5F"/>
    <w:rsid w:val="00C32380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715</Words>
  <Characters>2828</Characters>
  <Application>Microsoft Office Word</Application>
  <DocSecurity>0</DocSecurity>
  <Lines>471</Lines>
  <Paragraphs>236</Paragraphs>
  <ScaleCrop>false</ScaleCrop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2026-03-17T04:53:00Z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