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nghệ thuật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Ánh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Linh Đan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Quốc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Châu Lê Thùy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Trường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Quốc Hưng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Vũ Long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Đức Mạnh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Như Quỳnh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Sơn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Viết Tuấn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Hữu Tính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Khắc Trung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Minh Yến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nghệ thuật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Ánh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Linh Đan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Quốc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Châu Lê Thùy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Trường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Quốc Hưng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Vũ Long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Đức Mạnh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Như Quỳnh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Sơn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Viết Tuấn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Hữu Tính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Khắc Trung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Minh Yến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nghệ thuật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Ánh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Linh Đan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Quốc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Châu Lê Thùy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Trường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Quốc Hưng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Vũ Long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Đức Mạnh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Quang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Như Quỳnh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Sơn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Viết Tuấn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Hữu Tính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Khắc Trung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Minh Yến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nghệ thuật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Ngọc Ánh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Linh Đan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Quốc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Châu Lê Thùy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Trường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Phùng Quốc Hưng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Vũ Long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Đức Mạnh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Quang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Quang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Như Quỳnh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Hà Sơn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Viết Tuấn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Hữu Tính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Hà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Khắc Trung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Ngọc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Lại Minh Yến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