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Thiết kế Trang phục K45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Vũ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Thị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Thuỷ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Tiên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68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</w:t>
      </w:r>
      <w:r w:rsidDel="00000000" w:rsidR="00000000" w:rsidRPr="00000000">
        <w:rPr>
          <w:b w:val="1"/>
          <w:bCs w:val="1"/>
          <w:rtl w:val="0"/>
        </w:rPr>
        <w:t xml:space="preserve">Tiếng Anh HP1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ab/>
        <w:t xml:space="preserve">Số TC:………………...</w:t>
      </w:r>
    </w:p>
    <w:p w:rsidR="00000000" w:rsidDel="00000000" w:rsidP="00000000" w:rsidRDefault="00000000" w:rsidRPr="00000000" w14:paraId="0000006B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Thiết kế Trang phục K45</w:t>
      </w:r>
    </w:p>
    <w:p w:rsidR="00000000" w:rsidDel="00000000" w:rsidP="00000000" w:rsidRDefault="00000000" w:rsidRPr="00000000" w14:paraId="0000006C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Vũ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Thị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Thuỷ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0BF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học: 20 ...  – 20 ...</w:t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80" w:before="80" w:lineRule="auto"/>
        <w:ind w:left="720" w:hanging="990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</w:t>
      </w:r>
      <w:r w:rsidDel="00000000" w:rsidR="00000000" w:rsidRPr="00000000">
        <w:rPr>
          <w:b w:val="1"/>
          <w:bCs w:val="1"/>
          <w:rtl w:val="0"/>
        </w:rPr>
        <w:t xml:space="preserve">Tiếng Anh HP1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ab/>
        <w:tab/>
        <w:tab/>
        <w:tab/>
        <w:tab/>
        <w:t xml:space="preserve">PSố TC:………………......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80" w:before="80" w:lineRule="auto"/>
        <w:ind w:left="720" w:hanging="99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Thiết kế Trang phục K45</w:t>
        <w:tab/>
        <w:t xml:space="preserve">                                         Ngày thi (kiểm tra):...............</w:t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  <w:tblGridChange w:id="0">
          <w:tblGrid>
            <w:gridCol w:w="708"/>
            <w:gridCol w:w="2237"/>
            <w:gridCol w:w="1015"/>
            <w:gridCol w:w="1260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Vũ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Thị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Thuỷ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2D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3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13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3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3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3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13D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Thiết kế Trang phục K45</w:t>
        <w:tab/>
        <w:tab/>
        <w:tab/>
        <w:t xml:space="preserve">           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14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148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Khánh Chi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Quỳnh Chi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Bùi Vũ Minh 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Bùi Thị Gia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Phương Thảo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Thuỷ Tiên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19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Vs6GaKVxxt6+2VkkX/EuLajAQg==">CgMxLjA4AHIhMUhDWEtsclExNDRBeDUtNEdvc3V4S3lZSHc5dUd1ejlM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