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8D080" w14:textId="552CC032" w:rsidR="00631FAE" w:rsidRDefault="00631FAE" w:rsidP="00631FAE">
      <w:pPr>
        <w:spacing w:after="0" w:line="440" w:lineRule="exact"/>
        <w:jc w:val="center"/>
        <w:rPr>
          <w:rFonts w:asciiTheme="majorHAnsi" w:hAnsiTheme="majorHAnsi" w:cstheme="majorHAnsi"/>
          <w:b/>
          <w:sz w:val="28"/>
          <w:szCs w:val="28"/>
        </w:rPr>
      </w:pPr>
      <w:r w:rsidRPr="00631FAE">
        <w:rPr>
          <w:rFonts w:asciiTheme="majorHAnsi" w:hAnsiTheme="majorHAnsi" w:cstheme="majorHAnsi"/>
          <w:b/>
          <w:sz w:val="28"/>
          <w:szCs w:val="28"/>
        </w:rPr>
        <w:t>TRÍCH YẾU LUẬN ÁN TIẾN SĨ</w:t>
      </w:r>
    </w:p>
    <w:p w14:paraId="30D624E4" w14:textId="77777777" w:rsidR="00631FAE" w:rsidRPr="00631FAE" w:rsidRDefault="00631FAE" w:rsidP="00631FAE">
      <w:pPr>
        <w:spacing w:after="0" w:line="440" w:lineRule="exact"/>
        <w:jc w:val="center"/>
        <w:rPr>
          <w:rFonts w:asciiTheme="majorHAnsi" w:hAnsiTheme="majorHAnsi" w:cstheme="majorHAnsi"/>
          <w:sz w:val="28"/>
          <w:szCs w:val="28"/>
        </w:rPr>
      </w:pPr>
    </w:p>
    <w:p w14:paraId="3445462B" w14:textId="1610A91E" w:rsidR="006D201C" w:rsidRDefault="006D201C" w:rsidP="006D201C">
      <w:pPr>
        <w:spacing w:after="0" w:line="440" w:lineRule="exact"/>
        <w:rPr>
          <w:rFonts w:asciiTheme="majorHAnsi" w:hAnsiTheme="majorHAnsi" w:cstheme="majorHAnsi"/>
          <w:sz w:val="28"/>
          <w:szCs w:val="28"/>
          <w:lang w:val="en-US"/>
        </w:rPr>
      </w:pPr>
      <w:r w:rsidRPr="006D201C">
        <w:rPr>
          <w:rFonts w:asciiTheme="majorHAnsi" w:hAnsiTheme="majorHAnsi" w:cstheme="majorHAnsi"/>
          <w:sz w:val="28"/>
          <w:szCs w:val="28"/>
        </w:rPr>
        <w:t>Họ và tên (</w:t>
      </w:r>
      <w:r w:rsidR="00352F76">
        <w:rPr>
          <w:rFonts w:asciiTheme="majorHAnsi" w:hAnsiTheme="majorHAnsi" w:cstheme="majorHAnsi"/>
          <w:sz w:val="28"/>
          <w:szCs w:val="28"/>
        </w:rPr>
        <w:t>N</w:t>
      </w:r>
      <w:r w:rsidR="00352F76">
        <w:rPr>
          <w:rFonts w:asciiTheme="majorHAnsi" w:hAnsiTheme="majorHAnsi" w:cstheme="majorHAnsi"/>
          <w:sz w:val="28"/>
          <w:szCs w:val="28"/>
          <w:lang w:val="en-US"/>
        </w:rPr>
        <w:t>CS</w:t>
      </w:r>
      <w:r w:rsidRPr="006D201C">
        <w:rPr>
          <w:rFonts w:asciiTheme="majorHAnsi" w:hAnsiTheme="majorHAnsi" w:cstheme="majorHAnsi"/>
          <w:sz w:val="28"/>
          <w:szCs w:val="28"/>
        </w:rPr>
        <w:t>)</w:t>
      </w:r>
      <w:r>
        <w:rPr>
          <w:rFonts w:asciiTheme="majorHAnsi" w:hAnsiTheme="majorHAnsi" w:cstheme="majorHAnsi"/>
          <w:sz w:val="28"/>
          <w:szCs w:val="28"/>
          <w:lang w:val="en-US"/>
        </w:rPr>
        <w:t xml:space="preserve">: </w:t>
      </w:r>
      <w:r w:rsidR="00352F76">
        <w:rPr>
          <w:rFonts w:asciiTheme="majorHAnsi" w:hAnsiTheme="majorHAnsi" w:cstheme="majorHAnsi"/>
          <w:sz w:val="28"/>
          <w:szCs w:val="28"/>
          <w:lang w:val="en-US"/>
        </w:rPr>
        <w:tab/>
      </w:r>
      <w:r w:rsidR="00352F76">
        <w:rPr>
          <w:rFonts w:asciiTheme="majorHAnsi" w:hAnsiTheme="majorHAnsi" w:cstheme="majorHAnsi"/>
          <w:sz w:val="28"/>
          <w:szCs w:val="28"/>
          <w:lang w:val="en-US"/>
        </w:rPr>
        <w:tab/>
      </w:r>
      <w:r w:rsidRPr="00352F76">
        <w:rPr>
          <w:rFonts w:asciiTheme="majorHAnsi" w:hAnsiTheme="majorHAnsi" w:cstheme="majorHAnsi"/>
          <w:b/>
          <w:sz w:val="28"/>
          <w:szCs w:val="28"/>
          <w:lang w:val="en-US"/>
        </w:rPr>
        <w:t>Vũ Đình Toán</w:t>
      </w:r>
    </w:p>
    <w:p w14:paraId="1964EA47" w14:textId="4C2822CC" w:rsidR="00013C2F" w:rsidRPr="00013C2F" w:rsidRDefault="00013C2F" w:rsidP="00D8614E">
      <w:pPr>
        <w:spacing w:after="0" w:line="440" w:lineRule="exact"/>
        <w:ind w:left="2880" w:hanging="2880"/>
        <w:jc w:val="both"/>
        <w:rPr>
          <w:rFonts w:asciiTheme="majorHAnsi" w:hAnsiTheme="majorHAnsi" w:cstheme="majorHAnsi"/>
          <w:i/>
          <w:sz w:val="28"/>
          <w:szCs w:val="28"/>
        </w:rPr>
      </w:pPr>
      <w:r w:rsidRPr="00013C2F">
        <w:rPr>
          <w:rFonts w:asciiTheme="majorHAnsi" w:hAnsiTheme="majorHAnsi" w:cstheme="majorHAnsi"/>
          <w:sz w:val="28"/>
          <w:szCs w:val="28"/>
        </w:rPr>
        <w:t xml:space="preserve">Đề tài: </w:t>
      </w:r>
      <w:r>
        <w:rPr>
          <w:rFonts w:asciiTheme="majorHAnsi" w:hAnsiTheme="majorHAnsi" w:cstheme="majorHAnsi"/>
          <w:sz w:val="28"/>
          <w:szCs w:val="28"/>
        </w:rPr>
        <w:tab/>
      </w:r>
      <w:r w:rsidRPr="00527444">
        <w:rPr>
          <w:rFonts w:asciiTheme="majorHAnsi" w:hAnsiTheme="majorHAnsi" w:cstheme="majorHAnsi"/>
          <w:b/>
          <w:bCs/>
          <w:i/>
          <w:iCs/>
          <w:sz w:val="28"/>
          <w:szCs w:val="28"/>
        </w:rPr>
        <w:t>Sự tiếp nhận mỹ thuật dân gian trong thiết kế trang trí sân khấu Chèo của hai họa sĩ Nguyễn Đình Hàm và Nguyễn Dân Quốc</w:t>
      </w:r>
    </w:p>
    <w:p w14:paraId="4F7C670E" w14:textId="36EFA03E" w:rsidR="00013C2F" w:rsidRPr="00013C2F" w:rsidRDefault="00013C2F" w:rsidP="0086425A">
      <w:pPr>
        <w:spacing w:after="0" w:line="440" w:lineRule="exact"/>
        <w:jc w:val="both"/>
        <w:rPr>
          <w:rFonts w:asciiTheme="majorHAnsi" w:hAnsiTheme="majorHAnsi" w:cstheme="majorHAnsi"/>
          <w:sz w:val="28"/>
          <w:szCs w:val="28"/>
        </w:rPr>
      </w:pPr>
      <w:r w:rsidRPr="00013C2F">
        <w:rPr>
          <w:rFonts w:asciiTheme="majorHAnsi" w:hAnsiTheme="majorHAnsi" w:cstheme="majorHAnsi"/>
          <w:sz w:val="28"/>
          <w:szCs w:val="28"/>
        </w:rPr>
        <w:t xml:space="preserve">Chuyên ngành: </w:t>
      </w:r>
      <w:r>
        <w:rPr>
          <w:rFonts w:asciiTheme="majorHAnsi" w:hAnsiTheme="majorHAnsi" w:cstheme="majorHAnsi"/>
          <w:sz w:val="28"/>
          <w:szCs w:val="28"/>
        </w:rPr>
        <w:tab/>
      </w:r>
      <w:r w:rsidR="00D8614E">
        <w:rPr>
          <w:rFonts w:asciiTheme="majorHAnsi" w:hAnsiTheme="majorHAnsi" w:cstheme="majorHAnsi"/>
          <w:sz w:val="28"/>
          <w:szCs w:val="28"/>
        </w:rPr>
        <w:tab/>
      </w:r>
      <w:r w:rsidRPr="00352F76">
        <w:rPr>
          <w:rFonts w:asciiTheme="majorHAnsi" w:hAnsiTheme="majorHAnsi" w:cstheme="majorHAnsi"/>
          <w:b/>
          <w:sz w:val="28"/>
          <w:szCs w:val="28"/>
        </w:rPr>
        <w:t>Lý luận và Lịch sử sân khấu</w:t>
      </w:r>
    </w:p>
    <w:p w14:paraId="728A65F1" w14:textId="21E344AA" w:rsidR="00013C2F" w:rsidRPr="00352F76" w:rsidRDefault="00013C2F" w:rsidP="0086425A">
      <w:pPr>
        <w:spacing w:after="0" w:line="440" w:lineRule="exact"/>
        <w:jc w:val="both"/>
        <w:rPr>
          <w:rFonts w:asciiTheme="majorHAnsi" w:hAnsiTheme="majorHAnsi" w:cstheme="majorHAnsi"/>
          <w:b/>
          <w:sz w:val="28"/>
          <w:szCs w:val="28"/>
        </w:rPr>
      </w:pPr>
      <w:r w:rsidRPr="00013C2F">
        <w:rPr>
          <w:rFonts w:asciiTheme="majorHAnsi" w:hAnsiTheme="majorHAnsi" w:cstheme="majorHAnsi"/>
          <w:sz w:val="28"/>
          <w:szCs w:val="28"/>
        </w:rPr>
        <w:t xml:space="preserve">Mã số: </w:t>
      </w:r>
      <w:r>
        <w:rPr>
          <w:rFonts w:asciiTheme="majorHAnsi" w:hAnsiTheme="majorHAnsi" w:cstheme="majorHAnsi"/>
          <w:sz w:val="28"/>
          <w:szCs w:val="28"/>
        </w:rPr>
        <w:tab/>
      </w:r>
      <w:r>
        <w:rPr>
          <w:rFonts w:asciiTheme="majorHAnsi" w:hAnsiTheme="majorHAnsi" w:cstheme="majorHAnsi"/>
          <w:sz w:val="28"/>
          <w:szCs w:val="28"/>
        </w:rPr>
        <w:tab/>
      </w:r>
      <w:r w:rsidR="00D8614E">
        <w:rPr>
          <w:rFonts w:asciiTheme="majorHAnsi" w:hAnsiTheme="majorHAnsi" w:cstheme="majorHAnsi"/>
          <w:sz w:val="28"/>
          <w:szCs w:val="28"/>
        </w:rPr>
        <w:tab/>
      </w:r>
      <w:r w:rsidRPr="00352F76">
        <w:rPr>
          <w:rFonts w:asciiTheme="majorHAnsi" w:hAnsiTheme="majorHAnsi" w:cstheme="majorHAnsi"/>
          <w:b/>
          <w:sz w:val="28"/>
          <w:szCs w:val="28"/>
        </w:rPr>
        <w:t>92 10 221</w:t>
      </w:r>
    </w:p>
    <w:p w14:paraId="7F774A5A" w14:textId="6CF90CA8" w:rsidR="00D8614E" w:rsidRPr="00013C2F" w:rsidRDefault="00D8614E" w:rsidP="006D201C">
      <w:pPr>
        <w:spacing w:after="0" w:line="440" w:lineRule="exact"/>
        <w:rPr>
          <w:rFonts w:asciiTheme="majorHAnsi" w:hAnsiTheme="majorHAnsi" w:cstheme="majorHAnsi"/>
          <w:sz w:val="28"/>
          <w:szCs w:val="28"/>
          <w:lang w:val="en-US"/>
        </w:rPr>
      </w:pPr>
      <w:r>
        <w:rPr>
          <w:rFonts w:asciiTheme="majorHAnsi" w:hAnsiTheme="majorHAnsi" w:cstheme="majorHAnsi"/>
          <w:sz w:val="28"/>
          <w:szCs w:val="28"/>
          <w:lang w:val="en-US"/>
        </w:rPr>
        <w:t xml:space="preserve">Người hướng dân KH: </w:t>
      </w:r>
      <w:r>
        <w:rPr>
          <w:rFonts w:asciiTheme="majorHAnsi" w:hAnsiTheme="majorHAnsi" w:cstheme="majorHAnsi"/>
          <w:sz w:val="28"/>
          <w:szCs w:val="28"/>
          <w:lang w:val="en-US"/>
        </w:rPr>
        <w:tab/>
      </w:r>
      <w:r w:rsidRPr="00352F76">
        <w:rPr>
          <w:rFonts w:asciiTheme="majorHAnsi" w:hAnsiTheme="majorHAnsi" w:cstheme="majorHAnsi"/>
          <w:b/>
          <w:sz w:val="28"/>
          <w:szCs w:val="28"/>
          <w:lang w:val="en-US"/>
        </w:rPr>
        <w:t xml:space="preserve">PGS. TS. NGND </w:t>
      </w:r>
      <w:proofErr w:type="spellStart"/>
      <w:r w:rsidRPr="00352F76">
        <w:rPr>
          <w:rFonts w:asciiTheme="majorHAnsi" w:hAnsiTheme="majorHAnsi" w:cstheme="majorHAnsi"/>
          <w:b/>
          <w:sz w:val="28"/>
          <w:szCs w:val="28"/>
          <w:lang w:val="en-US"/>
        </w:rPr>
        <w:t>Nguyễn</w:t>
      </w:r>
      <w:proofErr w:type="spellEnd"/>
      <w:r w:rsidRPr="00352F76">
        <w:rPr>
          <w:rFonts w:asciiTheme="majorHAnsi" w:hAnsiTheme="majorHAnsi" w:cstheme="majorHAnsi"/>
          <w:b/>
          <w:sz w:val="28"/>
          <w:szCs w:val="28"/>
          <w:lang w:val="en-US"/>
        </w:rPr>
        <w:t xml:space="preserve"> </w:t>
      </w:r>
      <w:proofErr w:type="spellStart"/>
      <w:r w:rsidRPr="00352F76">
        <w:rPr>
          <w:rFonts w:asciiTheme="majorHAnsi" w:hAnsiTheme="majorHAnsi" w:cstheme="majorHAnsi"/>
          <w:b/>
          <w:sz w:val="28"/>
          <w:szCs w:val="28"/>
          <w:lang w:val="en-US"/>
        </w:rPr>
        <w:t>Đình</w:t>
      </w:r>
      <w:proofErr w:type="spellEnd"/>
      <w:r w:rsidRPr="00352F76">
        <w:rPr>
          <w:rFonts w:asciiTheme="majorHAnsi" w:hAnsiTheme="majorHAnsi" w:cstheme="majorHAnsi"/>
          <w:b/>
          <w:sz w:val="28"/>
          <w:szCs w:val="28"/>
          <w:lang w:val="en-US"/>
        </w:rPr>
        <w:t xml:space="preserve"> </w:t>
      </w:r>
      <w:proofErr w:type="spellStart"/>
      <w:r w:rsidRPr="00352F76">
        <w:rPr>
          <w:rFonts w:asciiTheme="majorHAnsi" w:hAnsiTheme="majorHAnsi" w:cstheme="majorHAnsi"/>
          <w:b/>
          <w:sz w:val="28"/>
          <w:szCs w:val="28"/>
          <w:lang w:val="en-US"/>
        </w:rPr>
        <w:t>Thi</w:t>
      </w:r>
      <w:proofErr w:type="spellEnd"/>
    </w:p>
    <w:p w14:paraId="36F5D9CF" w14:textId="34AE6EE7" w:rsidR="006D201C" w:rsidRDefault="006D201C" w:rsidP="006D201C">
      <w:pPr>
        <w:spacing w:after="0" w:line="440" w:lineRule="exact"/>
        <w:jc w:val="both"/>
        <w:rPr>
          <w:rFonts w:asciiTheme="majorHAnsi" w:hAnsiTheme="majorHAnsi" w:cstheme="majorHAnsi"/>
          <w:sz w:val="28"/>
          <w:szCs w:val="28"/>
        </w:rPr>
      </w:pPr>
      <w:r w:rsidRPr="006D201C">
        <w:rPr>
          <w:rFonts w:asciiTheme="majorHAnsi" w:hAnsiTheme="majorHAnsi" w:cstheme="majorHAnsi"/>
          <w:sz w:val="28"/>
          <w:szCs w:val="28"/>
        </w:rPr>
        <w:t xml:space="preserve">Cơ sở đào tạo: </w:t>
      </w:r>
      <w:r w:rsidR="00352F76">
        <w:rPr>
          <w:rFonts w:asciiTheme="majorHAnsi" w:hAnsiTheme="majorHAnsi" w:cstheme="majorHAnsi"/>
          <w:sz w:val="28"/>
          <w:szCs w:val="28"/>
        </w:rPr>
        <w:tab/>
      </w:r>
      <w:r w:rsidR="00352F76">
        <w:rPr>
          <w:rFonts w:asciiTheme="majorHAnsi" w:hAnsiTheme="majorHAnsi" w:cstheme="majorHAnsi"/>
          <w:sz w:val="28"/>
          <w:szCs w:val="28"/>
        </w:rPr>
        <w:tab/>
      </w:r>
      <w:r w:rsidRPr="00352F76">
        <w:rPr>
          <w:rFonts w:asciiTheme="majorHAnsi" w:hAnsiTheme="majorHAnsi" w:cstheme="majorHAnsi"/>
          <w:b/>
          <w:sz w:val="28"/>
          <w:szCs w:val="28"/>
        </w:rPr>
        <w:t>Trường Đại học Sân khấu  - Điện ảnh Hà Nội.</w:t>
      </w:r>
    </w:p>
    <w:p w14:paraId="256054A9" w14:textId="77777777" w:rsidR="006D201C" w:rsidRPr="00DF09C2" w:rsidRDefault="006D201C" w:rsidP="00DF09C2">
      <w:pPr>
        <w:spacing w:before="120" w:after="0" w:line="440" w:lineRule="exact"/>
        <w:jc w:val="center"/>
        <w:rPr>
          <w:rFonts w:asciiTheme="majorHAnsi" w:hAnsiTheme="majorHAnsi" w:cstheme="majorHAnsi"/>
          <w:b/>
          <w:sz w:val="28"/>
          <w:szCs w:val="28"/>
        </w:rPr>
      </w:pPr>
      <w:r w:rsidRPr="00DF09C2">
        <w:rPr>
          <w:rFonts w:asciiTheme="majorHAnsi" w:hAnsiTheme="majorHAnsi" w:cstheme="majorHAnsi"/>
          <w:b/>
          <w:sz w:val="28"/>
          <w:szCs w:val="28"/>
        </w:rPr>
        <w:t>NỘI DUNG TRÍCH YẾU</w:t>
      </w:r>
    </w:p>
    <w:p w14:paraId="7B9C8D57" w14:textId="77777777" w:rsidR="006D201C" w:rsidRPr="006D201C" w:rsidRDefault="006D201C" w:rsidP="003D5074">
      <w:pPr>
        <w:pStyle w:val="ListParagraph"/>
        <w:spacing w:before="120" w:after="120" w:line="440" w:lineRule="exact"/>
        <w:jc w:val="both"/>
        <w:rPr>
          <w:rFonts w:asciiTheme="majorHAnsi" w:hAnsiTheme="majorHAnsi" w:cstheme="majorHAnsi"/>
          <w:i/>
          <w:sz w:val="28"/>
          <w:szCs w:val="28"/>
        </w:rPr>
      </w:pPr>
      <w:r w:rsidRPr="006D201C">
        <w:rPr>
          <w:rFonts w:asciiTheme="majorHAnsi" w:hAnsiTheme="majorHAnsi" w:cstheme="majorHAnsi"/>
          <w:i/>
          <w:sz w:val="28"/>
          <w:szCs w:val="28"/>
        </w:rPr>
        <w:t>Mục đích nghiên cứu và đối tượng nghiên cứu:</w:t>
      </w:r>
    </w:p>
    <w:p w14:paraId="31D5A48D" w14:textId="77777777" w:rsidR="008D625F" w:rsidRPr="008D625F" w:rsidRDefault="008D625F" w:rsidP="00711FAB">
      <w:pPr>
        <w:pStyle w:val="ListParagraph"/>
        <w:spacing w:after="0" w:line="440" w:lineRule="exact"/>
        <w:ind w:left="0" w:firstLine="547"/>
        <w:contextualSpacing w:val="0"/>
        <w:jc w:val="both"/>
        <w:rPr>
          <w:rFonts w:asciiTheme="majorHAnsi" w:hAnsiTheme="majorHAnsi" w:cstheme="majorHAnsi"/>
          <w:color w:val="000000"/>
          <w:sz w:val="28"/>
          <w:szCs w:val="28"/>
        </w:rPr>
      </w:pPr>
      <w:r w:rsidRPr="008D625F">
        <w:rPr>
          <w:rFonts w:asciiTheme="majorHAnsi" w:hAnsiTheme="majorHAnsi" w:cstheme="majorHAnsi"/>
          <w:color w:val="000000"/>
          <w:sz w:val="28"/>
          <w:szCs w:val="28"/>
        </w:rPr>
        <w:t>Phát hiện và lý giải tư duy sáng tạo của hai họa sĩ - NSND: Nguyễn Đình Hàm và Nguyễn Dân Quốc trong thiết kế trang trí sân khấu Chèo. Hiệu quả của việc vận dụng các yếu tố mỹ thuật dân gian Việt Nam trong quá trình thiết kế trang trí sân khấu Chèo của hai họa sĩ này.</w:t>
      </w:r>
    </w:p>
    <w:p w14:paraId="4B8AAEE2" w14:textId="77777777" w:rsidR="008D625F" w:rsidRPr="00C853B8" w:rsidRDefault="008D625F" w:rsidP="008D625F">
      <w:pPr>
        <w:spacing w:after="0" w:line="440" w:lineRule="exact"/>
        <w:ind w:firstLine="540"/>
        <w:jc w:val="both"/>
        <w:rPr>
          <w:color w:val="000000"/>
          <w:lang w:val="it-IT"/>
        </w:rPr>
      </w:pPr>
      <w:r w:rsidRPr="008D625F">
        <w:rPr>
          <w:rFonts w:asciiTheme="majorHAnsi" w:hAnsiTheme="majorHAnsi" w:cstheme="majorHAnsi"/>
          <w:color w:val="000000"/>
          <w:sz w:val="28"/>
          <w:szCs w:val="28"/>
          <w:lang w:val="it-IT"/>
        </w:rPr>
        <w:t xml:space="preserve">Một số thiết kế trang trí Chèo của </w:t>
      </w:r>
      <w:r w:rsidRPr="008D625F">
        <w:rPr>
          <w:rFonts w:asciiTheme="majorHAnsi" w:hAnsiTheme="majorHAnsi" w:cstheme="majorHAnsi"/>
          <w:color w:val="000000"/>
          <w:sz w:val="28"/>
          <w:szCs w:val="28"/>
        </w:rPr>
        <w:t>hai họa sĩ Nguyễn Đình Hàm và Nguyễn Dân Quốc</w:t>
      </w:r>
      <w:r w:rsidRPr="008D625F">
        <w:rPr>
          <w:rFonts w:asciiTheme="majorHAnsi" w:hAnsiTheme="majorHAnsi" w:cstheme="majorHAnsi"/>
          <w:color w:val="000000"/>
          <w:sz w:val="28"/>
          <w:szCs w:val="28"/>
          <w:lang w:val="it-IT"/>
        </w:rPr>
        <w:t xml:space="preserve"> trong quan hệ ảnh hưởng từ mỹ thuật dân gian cả về lý luận và thực tiễn là đối tượng nghiên cứu của đề</w:t>
      </w:r>
      <w:r w:rsidRPr="00C853B8">
        <w:rPr>
          <w:color w:val="000000"/>
          <w:lang w:val="it-IT"/>
        </w:rPr>
        <w:t xml:space="preserve"> tài.</w:t>
      </w:r>
    </w:p>
    <w:p w14:paraId="63D3D9FF" w14:textId="52214F0A" w:rsidR="003D5074" w:rsidRPr="003D5074" w:rsidRDefault="003D5074" w:rsidP="003D5074">
      <w:pPr>
        <w:pStyle w:val="ListParagraph"/>
        <w:spacing w:before="120" w:after="120" w:line="440" w:lineRule="exact"/>
        <w:jc w:val="both"/>
        <w:rPr>
          <w:rFonts w:asciiTheme="majorHAnsi" w:hAnsiTheme="majorHAnsi" w:cstheme="majorHAnsi"/>
          <w:i/>
          <w:sz w:val="28"/>
          <w:szCs w:val="28"/>
        </w:rPr>
      </w:pPr>
      <w:r w:rsidRPr="003D5074">
        <w:rPr>
          <w:rFonts w:asciiTheme="majorHAnsi" w:hAnsiTheme="majorHAnsi" w:cstheme="majorHAnsi"/>
          <w:i/>
          <w:sz w:val="28"/>
          <w:szCs w:val="28"/>
        </w:rPr>
        <w:t>Các phương pháp nghiên cứu đã được sử dụng:</w:t>
      </w:r>
    </w:p>
    <w:p w14:paraId="7555B7EF" w14:textId="19D53E6D" w:rsidR="008D625F" w:rsidRPr="008D625F" w:rsidRDefault="008D625F" w:rsidP="008D625F">
      <w:pPr>
        <w:spacing w:after="0" w:line="440" w:lineRule="exact"/>
        <w:ind w:firstLine="720"/>
        <w:jc w:val="both"/>
        <w:rPr>
          <w:rFonts w:asciiTheme="majorHAnsi" w:hAnsiTheme="majorHAnsi" w:cstheme="majorHAnsi"/>
          <w:color w:val="000000"/>
          <w:sz w:val="28"/>
          <w:szCs w:val="28"/>
          <w:lang w:val="it-IT"/>
        </w:rPr>
      </w:pPr>
      <w:bookmarkStart w:id="0" w:name="_Hlk76970627"/>
      <w:r>
        <w:rPr>
          <w:rFonts w:asciiTheme="majorHAnsi" w:hAnsiTheme="majorHAnsi" w:cstheme="majorHAnsi"/>
          <w:i/>
          <w:iCs/>
          <w:color w:val="000000"/>
          <w:sz w:val="28"/>
          <w:szCs w:val="28"/>
          <w:lang w:val="it-IT"/>
        </w:rPr>
        <w:t>-</w:t>
      </w:r>
      <w:r w:rsidRPr="008D625F">
        <w:rPr>
          <w:rFonts w:asciiTheme="majorHAnsi" w:hAnsiTheme="majorHAnsi" w:cstheme="majorHAnsi"/>
          <w:i/>
          <w:iCs/>
          <w:color w:val="000000"/>
          <w:sz w:val="28"/>
          <w:szCs w:val="28"/>
          <w:lang w:val="it-IT"/>
        </w:rPr>
        <w:t xml:space="preserve"> Phương pháp điền dã</w:t>
      </w:r>
      <w:r>
        <w:rPr>
          <w:rFonts w:asciiTheme="majorHAnsi" w:hAnsiTheme="majorHAnsi" w:cstheme="majorHAnsi"/>
          <w:i/>
          <w:iCs/>
          <w:color w:val="000000"/>
          <w:sz w:val="28"/>
          <w:szCs w:val="28"/>
          <w:lang w:val="it-IT"/>
        </w:rPr>
        <w:t xml:space="preserve">: </w:t>
      </w:r>
      <w:r>
        <w:rPr>
          <w:rFonts w:asciiTheme="majorHAnsi" w:hAnsiTheme="majorHAnsi" w:cstheme="majorHAnsi"/>
          <w:color w:val="000000"/>
          <w:sz w:val="28"/>
          <w:szCs w:val="28"/>
          <w:lang w:val="it-IT"/>
        </w:rPr>
        <w:t>M</w:t>
      </w:r>
      <w:r w:rsidRPr="008D625F">
        <w:rPr>
          <w:rFonts w:asciiTheme="majorHAnsi" w:hAnsiTheme="majorHAnsi" w:cstheme="majorHAnsi"/>
          <w:color w:val="000000"/>
          <w:sz w:val="28"/>
          <w:szCs w:val="28"/>
          <w:lang w:val="it-IT"/>
        </w:rPr>
        <w:t>ột trong những phương pháp nghiên cứu là điền dã</w:t>
      </w:r>
      <w:r>
        <w:rPr>
          <w:rFonts w:asciiTheme="majorHAnsi" w:hAnsiTheme="majorHAnsi" w:cstheme="majorHAnsi"/>
          <w:color w:val="000000"/>
          <w:sz w:val="28"/>
          <w:szCs w:val="28"/>
          <w:lang w:val="it-IT"/>
        </w:rPr>
        <w:t xml:space="preserve"> để </w:t>
      </w:r>
      <w:r w:rsidRPr="008D625F">
        <w:rPr>
          <w:rFonts w:asciiTheme="majorHAnsi" w:hAnsiTheme="majorHAnsi" w:cstheme="majorHAnsi"/>
          <w:color w:val="000000"/>
          <w:sz w:val="28"/>
          <w:szCs w:val="28"/>
          <w:lang w:val="it-IT"/>
        </w:rPr>
        <w:t xml:space="preserve">tìm hiểu các dữ liệu về thiết kế trang trí sân khấu Chèo </w:t>
      </w:r>
      <w:r>
        <w:rPr>
          <w:rFonts w:asciiTheme="majorHAnsi" w:hAnsiTheme="majorHAnsi" w:cstheme="majorHAnsi"/>
          <w:color w:val="000000"/>
          <w:sz w:val="28"/>
          <w:szCs w:val="28"/>
          <w:lang w:val="it-IT"/>
        </w:rPr>
        <w:t>và</w:t>
      </w:r>
      <w:r w:rsidRPr="008D625F">
        <w:rPr>
          <w:rFonts w:asciiTheme="majorHAnsi" w:hAnsiTheme="majorHAnsi" w:cstheme="majorHAnsi"/>
          <w:color w:val="000000"/>
          <w:sz w:val="28"/>
          <w:szCs w:val="28"/>
          <w:lang w:val="it-IT"/>
        </w:rPr>
        <w:t xml:space="preserve"> những dữ liệu mỹ thuật dân gian trong kho tàng văn hóa dân tộc, có mối liên hệ gần gũi với giá trị hiện thực và giá trị thẩm mỹ của mỹ thuật dân gian trong thiết kế trang trí sân khấu Chèo.</w:t>
      </w:r>
    </w:p>
    <w:p w14:paraId="28D36159" w14:textId="1A23B185" w:rsidR="008D625F" w:rsidRPr="008D625F" w:rsidRDefault="008D625F" w:rsidP="008D625F">
      <w:pPr>
        <w:spacing w:after="0" w:line="440" w:lineRule="exact"/>
        <w:ind w:firstLine="720"/>
        <w:jc w:val="both"/>
        <w:rPr>
          <w:rFonts w:asciiTheme="majorHAnsi" w:hAnsiTheme="majorHAnsi" w:cstheme="majorHAnsi"/>
          <w:color w:val="000000"/>
          <w:sz w:val="28"/>
          <w:szCs w:val="28"/>
          <w:lang w:val="it-IT"/>
        </w:rPr>
      </w:pPr>
      <w:r>
        <w:rPr>
          <w:rFonts w:asciiTheme="majorHAnsi" w:hAnsiTheme="majorHAnsi" w:cstheme="majorHAnsi"/>
          <w:i/>
          <w:iCs/>
          <w:color w:val="000000"/>
          <w:sz w:val="28"/>
          <w:szCs w:val="28"/>
          <w:lang w:val="it-IT"/>
        </w:rPr>
        <w:t>-</w:t>
      </w:r>
      <w:r w:rsidRPr="008D625F">
        <w:rPr>
          <w:rFonts w:asciiTheme="majorHAnsi" w:hAnsiTheme="majorHAnsi" w:cstheme="majorHAnsi"/>
          <w:i/>
          <w:iCs/>
          <w:color w:val="000000"/>
          <w:sz w:val="28"/>
          <w:szCs w:val="28"/>
          <w:lang w:val="it-IT"/>
        </w:rPr>
        <w:t xml:space="preserve"> Phương pháp tiếp cận liên ngành</w:t>
      </w:r>
      <w:r>
        <w:rPr>
          <w:rFonts w:asciiTheme="majorHAnsi" w:hAnsiTheme="majorHAnsi" w:cstheme="majorHAnsi"/>
          <w:i/>
          <w:iCs/>
          <w:color w:val="000000"/>
          <w:sz w:val="28"/>
          <w:szCs w:val="28"/>
          <w:lang w:val="it-IT"/>
        </w:rPr>
        <w:t xml:space="preserve">: </w:t>
      </w:r>
      <w:r w:rsidRPr="008D625F">
        <w:rPr>
          <w:rFonts w:asciiTheme="majorHAnsi" w:hAnsiTheme="majorHAnsi" w:cstheme="majorHAnsi"/>
          <w:color w:val="000000"/>
          <w:sz w:val="28"/>
          <w:szCs w:val="28"/>
          <w:lang w:val="it-IT"/>
        </w:rPr>
        <w:t>Đề tài của luận án chú trọng đặt đối tượng nghiên cứu vào tình hình xã hội, lịch sử xã hội, lịch sử nghệ thuật…trong từng giai đoạn. Phương pháp nghiên cứu liên ngành là sự kết hợp giữa khoa học tự nhiên và khoa học xã hội, giữa các ngành khoa học xã hội với nhau, như sử dụng các phương pháp Dân tộc học/Nhân học, Xã hội học nghệ thuật, Khảo cổ học, Mỹ thuật học, Sân khấu học, Văn hóa học,…</w:t>
      </w:r>
    </w:p>
    <w:p w14:paraId="5A1D908F" w14:textId="57B4D98F" w:rsidR="008D625F" w:rsidRPr="008D625F" w:rsidRDefault="008D625F" w:rsidP="008D625F">
      <w:pPr>
        <w:spacing w:after="0" w:line="440" w:lineRule="exact"/>
        <w:ind w:firstLine="720"/>
        <w:jc w:val="both"/>
        <w:rPr>
          <w:rFonts w:asciiTheme="majorHAnsi" w:hAnsiTheme="majorHAnsi" w:cstheme="majorHAnsi"/>
          <w:color w:val="000000"/>
          <w:sz w:val="28"/>
          <w:szCs w:val="28"/>
          <w:lang w:val="it-IT"/>
        </w:rPr>
      </w:pPr>
      <w:r>
        <w:rPr>
          <w:rFonts w:asciiTheme="majorHAnsi" w:hAnsiTheme="majorHAnsi" w:cstheme="majorHAnsi"/>
          <w:i/>
          <w:iCs/>
          <w:color w:val="000000"/>
          <w:sz w:val="28"/>
          <w:szCs w:val="28"/>
          <w:lang w:val="it-IT"/>
        </w:rPr>
        <w:lastRenderedPageBreak/>
        <w:t>-</w:t>
      </w:r>
      <w:r w:rsidRPr="008D625F">
        <w:rPr>
          <w:rFonts w:asciiTheme="majorHAnsi" w:hAnsiTheme="majorHAnsi" w:cstheme="majorHAnsi"/>
          <w:i/>
          <w:iCs/>
          <w:color w:val="000000"/>
          <w:sz w:val="28"/>
          <w:szCs w:val="28"/>
          <w:lang w:val="it-IT"/>
        </w:rPr>
        <w:t xml:space="preserve"> Phương pháp so sánh, đối chiế</w:t>
      </w:r>
      <w:r>
        <w:rPr>
          <w:rFonts w:asciiTheme="majorHAnsi" w:hAnsiTheme="majorHAnsi" w:cstheme="majorHAnsi"/>
          <w:i/>
          <w:iCs/>
          <w:color w:val="000000"/>
          <w:sz w:val="28"/>
          <w:szCs w:val="28"/>
          <w:lang w:val="it-IT"/>
        </w:rPr>
        <w:t xml:space="preserve">u: </w:t>
      </w:r>
      <w:r w:rsidRPr="008D625F">
        <w:rPr>
          <w:rFonts w:asciiTheme="majorHAnsi" w:hAnsiTheme="majorHAnsi" w:cstheme="majorHAnsi"/>
          <w:color w:val="000000"/>
          <w:sz w:val="28"/>
          <w:szCs w:val="28"/>
          <w:lang w:val="it-IT"/>
        </w:rPr>
        <w:t>Để</w:t>
      </w:r>
      <w:r>
        <w:rPr>
          <w:rFonts w:asciiTheme="majorHAnsi" w:hAnsiTheme="majorHAnsi" w:cstheme="majorHAnsi"/>
          <w:color w:val="000000"/>
          <w:sz w:val="28"/>
          <w:szCs w:val="28"/>
          <w:lang w:val="it-IT"/>
        </w:rPr>
        <w:t xml:space="preserve"> </w:t>
      </w:r>
      <w:r w:rsidRPr="008D625F">
        <w:rPr>
          <w:rFonts w:asciiTheme="majorHAnsi" w:hAnsiTheme="majorHAnsi" w:cstheme="majorHAnsi"/>
          <w:color w:val="000000"/>
          <w:sz w:val="28"/>
          <w:szCs w:val="28"/>
          <w:lang w:val="it-IT"/>
        </w:rPr>
        <w:t>làm sáng rõ nét giống nhau và khác nhau theo nguyên tắc đồng đại, lịch đạ</w:t>
      </w:r>
      <w:r>
        <w:rPr>
          <w:rFonts w:asciiTheme="majorHAnsi" w:hAnsiTheme="majorHAnsi" w:cstheme="majorHAnsi"/>
          <w:color w:val="000000"/>
          <w:sz w:val="28"/>
          <w:szCs w:val="28"/>
          <w:lang w:val="it-IT"/>
        </w:rPr>
        <w:t>i, p</w:t>
      </w:r>
      <w:r w:rsidRPr="008D625F">
        <w:rPr>
          <w:rFonts w:asciiTheme="majorHAnsi" w:hAnsiTheme="majorHAnsi" w:cstheme="majorHAnsi"/>
          <w:color w:val="000000"/>
          <w:sz w:val="28"/>
          <w:szCs w:val="28"/>
          <w:lang w:val="it-IT"/>
        </w:rPr>
        <w:t>hân tích, đánh giá sự biến chuyển của mỹ thuật dân gian trong thiết kế trang trí sân khấu Chèo, sự biến hóa của nó trong ứng dụng đối với nghệ thuật sân khấu Chèo đương đại</w:t>
      </w:r>
      <w:r w:rsidR="00DF09C2">
        <w:rPr>
          <w:rFonts w:asciiTheme="majorHAnsi" w:hAnsiTheme="majorHAnsi" w:cstheme="majorHAnsi"/>
          <w:color w:val="000000"/>
          <w:sz w:val="28"/>
          <w:szCs w:val="28"/>
          <w:lang w:val="it-IT"/>
        </w:rPr>
        <w:t>.</w:t>
      </w:r>
      <w:r w:rsidRPr="008D625F">
        <w:rPr>
          <w:rFonts w:asciiTheme="majorHAnsi" w:hAnsiTheme="majorHAnsi" w:cstheme="majorHAnsi"/>
          <w:color w:val="000000"/>
          <w:sz w:val="28"/>
          <w:szCs w:val="28"/>
          <w:lang w:val="it-IT"/>
        </w:rPr>
        <w:t xml:space="preserve"> </w:t>
      </w:r>
    </w:p>
    <w:p w14:paraId="119AD2F7" w14:textId="4A79DC3D" w:rsidR="008D625F" w:rsidRPr="008D625F" w:rsidRDefault="00DF09C2" w:rsidP="008D625F">
      <w:pPr>
        <w:spacing w:after="0" w:line="440" w:lineRule="exact"/>
        <w:ind w:firstLine="720"/>
        <w:jc w:val="both"/>
        <w:rPr>
          <w:rFonts w:asciiTheme="majorHAnsi" w:hAnsiTheme="majorHAnsi" w:cstheme="majorHAnsi"/>
          <w:color w:val="000000"/>
          <w:sz w:val="28"/>
          <w:szCs w:val="28"/>
          <w:lang w:val="it-IT"/>
        </w:rPr>
      </w:pPr>
      <w:r>
        <w:rPr>
          <w:rFonts w:asciiTheme="majorHAnsi" w:hAnsiTheme="majorHAnsi" w:cstheme="majorHAnsi"/>
          <w:i/>
          <w:iCs/>
          <w:color w:val="000000"/>
          <w:sz w:val="28"/>
          <w:szCs w:val="28"/>
          <w:lang w:val="it-IT"/>
        </w:rPr>
        <w:t>-</w:t>
      </w:r>
      <w:r w:rsidR="008D625F" w:rsidRPr="008D625F">
        <w:rPr>
          <w:rFonts w:asciiTheme="majorHAnsi" w:hAnsiTheme="majorHAnsi" w:cstheme="majorHAnsi"/>
          <w:i/>
          <w:iCs/>
          <w:color w:val="000000"/>
          <w:sz w:val="28"/>
          <w:szCs w:val="28"/>
          <w:lang w:val="it-IT"/>
        </w:rPr>
        <w:t xml:space="preserve"> Phương pháp phân tích, tổng hợp</w:t>
      </w:r>
      <w:r>
        <w:rPr>
          <w:rFonts w:asciiTheme="majorHAnsi" w:hAnsiTheme="majorHAnsi" w:cstheme="majorHAnsi"/>
          <w:i/>
          <w:iCs/>
          <w:color w:val="000000"/>
          <w:sz w:val="28"/>
          <w:szCs w:val="28"/>
          <w:lang w:val="it-IT"/>
        </w:rPr>
        <w:t xml:space="preserve">: </w:t>
      </w:r>
      <w:r w:rsidR="008D625F" w:rsidRPr="008D625F">
        <w:rPr>
          <w:rFonts w:asciiTheme="majorHAnsi" w:hAnsiTheme="majorHAnsi" w:cstheme="majorHAnsi"/>
          <w:color w:val="000000"/>
          <w:sz w:val="28"/>
          <w:szCs w:val="28"/>
          <w:lang w:val="it-IT"/>
        </w:rPr>
        <w:t>Sử dụng phương pháp phân tích, tổng hợp cho phép đi sâu phân tích, giải mã mỹ thuật dân gian trong thiết kế trang trí sân khấu Chèo từ kết cấu, họa tiết trang trí, phong cách nghệ thuật của trang trí sân khấu Chèo, đối chiếu với những vở diễn có đề tài lịch sử tương ứng để khảo cứu sự tương quan của thiết kế trang trí sân khấu Chèo đương đại với cái gốc lịch sử dưới góc độ mỹ thuật dân gian.</w:t>
      </w:r>
    </w:p>
    <w:p w14:paraId="2968D121" w14:textId="77E9B5C4" w:rsidR="008D625F" w:rsidRPr="008D625F" w:rsidRDefault="00DF09C2" w:rsidP="008D625F">
      <w:pPr>
        <w:spacing w:after="0" w:line="440" w:lineRule="exact"/>
        <w:ind w:firstLine="720"/>
        <w:jc w:val="both"/>
        <w:rPr>
          <w:rFonts w:asciiTheme="majorHAnsi" w:hAnsiTheme="majorHAnsi" w:cstheme="majorHAnsi"/>
          <w:color w:val="000000"/>
          <w:sz w:val="28"/>
          <w:szCs w:val="28"/>
          <w:lang w:val="it-IT"/>
        </w:rPr>
      </w:pPr>
      <w:r>
        <w:rPr>
          <w:rFonts w:asciiTheme="majorHAnsi" w:hAnsiTheme="majorHAnsi" w:cstheme="majorHAnsi"/>
          <w:i/>
          <w:iCs/>
          <w:color w:val="000000"/>
          <w:sz w:val="28"/>
          <w:szCs w:val="28"/>
          <w:lang w:val="it-IT"/>
        </w:rPr>
        <w:t>-</w:t>
      </w:r>
      <w:r w:rsidR="008D625F" w:rsidRPr="008D625F">
        <w:rPr>
          <w:rFonts w:asciiTheme="majorHAnsi" w:hAnsiTheme="majorHAnsi" w:cstheme="majorHAnsi"/>
          <w:i/>
          <w:iCs/>
          <w:color w:val="000000"/>
          <w:sz w:val="28"/>
          <w:szCs w:val="28"/>
          <w:lang w:val="it-IT"/>
        </w:rPr>
        <w:t xml:space="preserve"> Phương pháp chuyên gia:</w:t>
      </w:r>
      <w:r w:rsidR="008D625F" w:rsidRPr="008D625F">
        <w:rPr>
          <w:rFonts w:asciiTheme="majorHAnsi" w:hAnsiTheme="majorHAnsi" w:cstheme="majorHAnsi"/>
          <w:color w:val="000000"/>
          <w:sz w:val="28"/>
          <w:szCs w:val="28"/>
          <w:lang w:val="it-IT"/>
        </w:rPr>
        <w:t xml:space="preserve"> </w:t>
      </w:r>
      <w:r>
        <w:rPr>
          <w:rFonts w:asciiTheme="majorHAnsi" w:hAnsiTheme="majorHAnsi" w:cstheme="majorHAnsi"/>
          <w:color w:val="000000"/>
          <w:sz w:val="28"/>
          <w:szCs w:val="28"/>
          <w:lang w:val="it-IT"/>
        </w:rPr>
        <w:t>L</w:t>
      </w:r>
      <w:r w:rsidRPr="008D625F">
        <w:rPr>
          <w:rFonts w:asciiTheme="majorHAnsi" w:hAnsiTheme="majorHAnsi" w:cstheme="majorHAnsi"/>
          <w:color w:val="000000"/>
          <w:sz w:val="28"/>
          <w:szCs w:val="28"/>
          <w:lang w:val="it-IT"/>
        </w:rPr>
        <w:t>ựa chọn những chuyên gia</w:t>
      </w:r>
      <w:r>
        <w:rPr>
          <w:rFonts w:asciiTheme="majorHAnsi" w:hAnsiTheme="majorHAnsi" w:cstheme="majorHAnsi"/>
          <w:color w:val="000000"/>
          <w:sz w:val="28"/>
          <w:szCs w:val="28"/>
          <w:lang w:val="it-IT"/>
        </w:rPr>
        <w:t xml:space="preserve">, nhà nghiên cứu trong lĩnh vực sân khấu Chèo </w:t>
      </w:r>
      <w:r w:rsidRPr="008D625F">
        <w:rPr>
          <w:rFonts w:asciiTheme="majorHAnsi" w:hAnsiTheme="majorHAnsi" w:cstheme="majorHAnsi"/>
          <w:color w:val="000000"/>
          <w:sz w:val="28"/>
          <w:szCs w:val="28"/>
          <w:lang w:val="it-IT"/>
        </w:rPr>
        <w:t>để tham vấn</w:t>
      </w:r>
      <w:r>
        <w:rPr>
          <w:rFonts w:asciiTheme="majorHAnsi" w:hAnsiTheme="majorHAnsi" w:cstheme="majorHAnsi"/>
          <w:color w:val="000000"/>
          <w:sz w:val="28"/>
          <w:szCs w:val="28"/>
          <w:lang w:val="it-IT"/>
        </w:rPr>
        <w:t xml:space="preserve">, </w:t>
      </w:r>
      <w:r w:rsidR="008D625F" w:rsidRPr="008D625F">
        <w:rPr>
          <w:rFonts w:asciiTheme="majorHAnsi" w:hAnsiTheme="majorHAnsi" w:cstheme="majorHAnsi"/>
          <w:color w:val="000000"/>
          <w:sz w:val="28"/>
          <w:szCs w:val="28"/>
          <w:lang w:val="it-IT"/>
        </w:rPr>
        <w:t>củng cố các luận cứ khoa họ</w:t>
      </w:r>
      <w:r>
        <w:rPr>
          <w:rFonts w:asciiTheme="majorHAnsi" w:hAnsiTheme="majorHAnsi" w:cstheme="majorHAnsi"/>
          <w:color w:val="000000"/>
          <w:sz w:val="28"/>
          <w:szCs w:val="28"/>
          <w:lang w:val="it-IT"/>
        </w:rPr>
        <w:t>c của đề tài</w:t>
      </w:r>
      <w:r w:rsidR="00711FAB">
        <w:rPr>
          <w:rFonts w:asciiTheme="majorHAnsi" w:hAnsiTheme="majorHAnsi" w:cstheme="majorHAnsi"/>
          <w:color w:val="000000"/>
          <w:sz w:val="28"/>
          <w:szCs w:val="28"/>
          <w:lang w:val="it-IT"/>
        </w:rPr>
        <w:t>.</w:t>
      </w:r>
    </w:p>
    <w:bookmarkEnd w:id="0"/>
    <w:p w14:paraId="1540FA04" w14:textId="0B1F8B30" w:rsidR="00E936C3" w:rsidRPr="00E936C3" w:rsidRDefault="00E936C3" w:rsidP="00E936C3">
      <w:pPr>
        <w:pStyle w:val="ListParagraph"/>
        <w:spacing w:before="120" w:after="120" w:line="440" w:lineRule="exact"/>
        <w:jc w:val="both"/>
        <w:rPr>
          <w:rFonts w:asciiTheme="majorHAnsi" w:hAnsiTheme="majorHAnsi" w:cstheme="majorHAnsi"/>
          <w:b/>
          <w:bCs/>
          <w:color w:val="000000"/>
          <w:sz w:val="28"/>
          <w:szCs w:val="28"/>
          <w:lang w:val="en-US"/>
        </w:rPr>
      </w:pPr>
      <w:r w:rsidRPr="00E936C3">
        <w:rPr>
          <w:rFonts w:asciiTheme="majorHAnsi" w:hAnsiTheme="majorHAnsi" w:cstheme="majorHAnsi"/>
          <w:i/>
          <w:sz w:val="28"/>
          <w:szCs w:val="28"/>
        </w:rPr>
        <w:t>Các kết quả chính và kết luận:</w:t>
      </w:r>
    </w:p>
    <w:p w14:paraId="75D834FD" w14:textId="77777777" w:rsidR="00DF09C2" w:rsidRPr="00DF09C2" w:rsidRDefault="00DF09C2" w:rsidP="00DF09C2">
      <w:pPr>
        <w:spacing w:before="60" w:line="360" w:lineRule="auto"/>
        <w:ind w:firstLine="720"/>
        <w:jc w:val="both"/>
        <w:rPr>
          <w:rFonts w:asciiTheme="majorHAnsi" w:hAnsiTheme="majorHAnsi" w:cstheme="majorHAnsi"/>
          <w:color w:val="000000"/>
          <w:sz w:val="28"/>
          <w:szCs w:val="28"/>
          <w:lang w:val="it-IT"/>
        </w:rPr>
      </w:pPr>
      <w:r w:rsidRPr="00DF09C2">
        <w:rPr>
          <w:rFonts w:asciiTheme="majorHAnsi" w:hAnsiTheme="majorHAnsi" w:cstheme="majorHAnsi"/>
          <w:color w:val="000000"/>
          <w:sz w:val="28"/>
          <w:szCs w:val="28"/>
          <w:lang w:val="it-IT"/>
        </w:rPr>
        <w:t>Trên cơ sở nhận thức khoa học về lý luận mỹ thuật sân khấu Chèo soi chiếu vào thực tiễn sáng tạo trong một số vở Chèo được hai họa sĩ - NSND Nguyễn Đình Hàm, Nguyễn Dân Quốc thiết kế trang trí và tiếp nhận có chọn lọc sự xác định về vai trò của mỹ thuật trong sân khấu thế giới ngày nay, lý giải các nguyên tắc cho sự sáng tạo của hai họa sĩ - NSND này trong thiết kế trang trí sân khấu chèo hiện nay, đặng hình thành nên hệ thống lý luận về thiết kế mỹ thuật sân khấu Chèo nói chung, thiết kế trang trí sân khấu Chèo từ chất liệu mỹ thuật dân gian Việt Nam nói riêng.</w:t>
      </w:r>
    </w:p>
    <w:p w14:paraId="00DACDD9" w14:textId="7D6433DB" w:rsidR="00DF09C2" w:rsidRDefault="00DF09C2" w:rsidP="00DF09C2">
      <w:pPr>
        <w:spacing w:before="60" w:line="360" w:lineRule="auto"/>
        <w:ind w:firstLine="720"/>
        <w:jc w:val="both"/>
        <w:rPr>
          <w:rFonts w:asciiTheme="majorHAnsi" w:hAnsiTheme="majorHAnsi" w:cstheme="majorHAnsi"/>
          <w:color w:val="000000"/>
          <w:sz w:val="28"/>
          <w:szCs w:val="28"/>
          <w:lang w:val="it-IT"/>
        </w:rPr>
      </w:pPr>
      <w:r w:rsidRPr="00DF09C2">
        <w:rPr>
          <w:rFonts w:asciiTheme="majorHAnsi" w:hAnsiTheme="majorHAnsi" w:cstheme="majorHAnsi"/>
          <w:color w:val="000000"/>
          <w:sz w:val="28"/>
          <w:szCs w:val="28"/>
        </w:rPr>
        <w:t>Các thiết kế trang trí sân khấu Chèo của hai họa sĩ Nguyễn Đình Hàm và Nguyễn Dân Quố</w:t>
      </w:r>
      <w:r w:rsidR="00711FAB">
        <w:rPr>
          <w:rFonts w:asciiTheme="majorHAnsi" w:hAnsiTheme="majorHAnsi" w:cstheme="majorHAnsi"/>
          <w:color w:val="000000"/>
          <w:sz w:val="28"/>
          <w:szCs w:val="28"/>
        </w:rPr>
        <w:t>c</w:t>
      </w:r>
      <w:r w:rsidRPr="00DF09C2">
        <w:rPr>
          <w:rFonts w:asciiTheme="majorHAnsi" w:hAnsiTheme="majorHAnsi" w:cstheme="majorHAnsi"/>
          <w:color w:val="000000"/>
          <w:sz w:val="28"/>
          <w:szCs w:val="28"/>
        </w:rPr>
        <w:t xml:space="preserve"> được nghiên cứ</w:t>
      </w:r>
      <w:r w:rsidR="00711FAB">
        <w:rPr>
          <w:rFonts w:asciiTheme="majorHAnsi" w:hAnsiTheme="majorHAnsi" w:cstheme="majorHAnsi"/>
          <w:color w:val="000000"/>
          <w:sz w:val="28"/>
          <w:szCs w:val="28"/>
        </w:rPr>
        <w:t>u</w:t>
      </w:r>
      <w:r w:rsidRPr="00DF09C2">
        <w:rPr>
          <w:rFonts w:asciiTheme="majorHAnsi" w:hAnsiTheme="majorHAnsi" w:cstheme="majorHAnsi"/>
          <w:color w:val="000000"/>
          <w:sz w:val="28"/>
          <w:szCs w:val="28"/>
        </w:rPr>
        <w:t>, hệ thố</w:t>
      </w:r>
      <w:r w:rsidR="00711FAB">
        <w:rPr>
          <w:rFonts w:asciiTheme="majorHAnsi" w:hAnsiTheme="majorHAnsi" w:cstheme="majorHAnsi"/>
          <w:color w:val="000000"/>
          <w:sz w:val="28"/>
          <w:szCs w:val="28"/>
        </w:rPr>
        <w:t>ng</w:t>
      </w:r>
      <w:r w:rsidR="00FA3B52">
        <w:rPr>
          <w:rFonts w:asciiTheme="majorHAnsi" w:hAnsiTheme="majorHAnsi" w:cstheme="majorHAnsi"/>
          <w:color w:val="000000"/>
          <w:sz w:val="28"/>
          <w:szCs w:val="28"/>
          <w:lang w:val="en-US"/>
        </w:rPr>
        <w:t xml:space="preserve"> </w:t>
      </w:r>
      <w:proofErr w:type="spellStart"/>
      <w:r w:rsidR="00FA3B52">
        <w:rPr>
          <w:rFonts w:asciiTheme="majorHAnsi" w:hAnsiTheme="majorHAnsi" w:cstheme="majorHAnsi"/>
          <w:color w:val="000000"/>
          <w:sz w:val="28"/>
          <w:szCs w:val="28"/>
          <w:lang w:val="en-US"/>
        </w:rPr>
        <w:t>hoá</w:t>
      </w:r>
      <w:proofErr w:type="spellEnd"/>
      <w:r w:rsidR="00711FAB">
        <w:rPr>
          <w:rFonts w:asciiTheme="majorHAnsi" w:hAnsiTheme="majorHAnsi" w:cstheme="majorHAnsi"/>
          <w:color w:val="000000"/>
          <w:sz w:val="28"/>
          <w:szCs w:val="28"/>
        </w:rPr>
        <w:t xml:space="preserve"> đặt trong bối cảnh lịch sử cụ thể của nghệ thuật </w:t>
      </w:r>
      <w:proofErr w:type="spellStart"/>
      <w:r w:rsidR="00711FAB">
        <w:rPr>
          <w:rFonts w:asciiTheme="majorHAnsi" w:hAnsiTheme="majorHAnsi" w:cstheme="majorHAnsi"/>
          <w:color w:val="000000"/>
          <w:sz w:val="28"/>
          <w:szCs w:val="28"/>
          <w:lang w:val="en-US"/>
        </w:rPr>
        <w:t>Chèo</w:t>
      </w:r>
      <w:proofErr w:type="spellEnd"/>
      <w:r w:rsidR="009D6123">
        <w:rPr>
          <w:rFonts w:asciiTheme="majorHAnsi" w:hAnsiTheme="majorHAnsi" w:cstheme="majorHAnsi"/>
          <w:color w:val="000000"/>
          <w:sz w:val="28"/>
          <w:szCs w:val="28"/>
          <w:lang w:val="en-US"/>
        </w:rPr>
        <w:t>,</w:t>
      </w:r>
      <w:r w:rsidRPr="00DF09C2">
        <w:rPr>
          <w:rFonts w:asciiTheme="majorHAnsi" w:hAnsiTheme="majorHAnsi" w:cstheme="majorHAnsi"/>
          <w:color w:val="000000"/>
          <w:sz w:val="28"/>
          <w:szCs w:val="28"/>
        </w:rPr>
        <w:t xml:space="preserve"> giúp cho mỹ thuật dân gian hiện ra </w:t>
      </w:r>
      <w:r w:rsidRPr="00DF09C2">
        <w:rPr>
          <w:rFonts w:asciiTheme="majorHAnsi" w:hAnsiTheme="majorHAnsi" w:cstheme="majorHAnsi"/>
          <w:color w:val="000000"/>
          <w:spacing w:val="-2"/>
          <w:sz w:val="28"/>
          <w:szCs w:val="28"/>
        </w:rPr>
        <w:t>trên sân khấu chèo đầy đủ hơn, sắ</w:t>
      </w:r>
      <w:r w:rsidR="00FA3B52">
        <w:rPr>
          <w:rFonts w:asciiTheme="majorHAnsi" w:hAnsiTheme="majorHAnsi" w:cstheme="majorHAnsi"/>
          <w:color w:val="000000"/>
          <w:spacing w:val="-2"/>
          <w:sz w:val="28"/>
          <w:szCs w:val="28"/>
        </w:rPr>
        <w:t>c nét hơn làm</w:t>
      </w:r>
      <w:r w:rsidR="00FA3B52" w:rsidRPr="00DF09C2">
        <w:rPr>
          <w:rFonts w:asciiTheme="majorHAnsi" w:hAnsiTheme="majorHAnsi" w:cstheme="majorHAnsi"/>
          <w:color w:val="000000"/>
          <w:spacing w:val="-2"/>
          <w:sz w:val="28"/>
          <w:szCs w:val="28"/>
        </w:rPr>
        <w:t xml:space="preserve"> cơ sở cho sự </w:t>
      </w:r>
      <w:proofErr w:type="spellStart"/>
      <w:r w:rsidR="00FA3B52">
        <w:rPr>
          <w:rFonts w:asciiTheme="majorHAnsi" w:hAnsiTheme="majorHAnsi" w:cstheme="majorHAnsi"/>
          <w:color w:val="000000"/>
          <w:spacing w:val="-2"/>
          <w:sz w:val="28"/>
          <w:szCs w:val="28"/>
          <w:lang w:val="en-US"/>
        </w:rPr>
        <w:t>nhận</w:t>
      </w:r>
      <w:proofErr w:type="spellEnd"/>
      <w:r w:rsidR="00FA3B52">
        <w:rPr>
          <w:rFonts w:asciiTheme="majorHAnsi" w:hAnsiTheme="majorHAnsi" w:cstheme="majorHAnsi"/>
          <w:color w:val="000000"/>
          <w:spacing w:val="-2"/>
          <w:sz w:val="28"/>
          <w:szCs w:val="28"/>
          <w:lang w:val="en-US"/>
        </w:rPr>
        <w:t xml:space="preserve"> </w:t>
      </w:r>
      <w:proofErr w:type="spellStart"/>
      <w:r w:rsidR="00FA3B52">
        <w:rPr>
          <w:rFonts w:asciiTheme="majorHAnsi" w:hAnsiTheme="majorHAnsi" w:cstheme="majorHAnsi"/>
          <w:color w:val="000000"/>
          <w:spacing w:val="-2"/>
          <w:sz w:val="28"/>
          <w:szCs w:val="28"/>
          <w:lang w:val="en-US"/>
        </w:rPr>
        <w:t>diệ</w:t>
      </w:r>
      <w:r w:rsidR="00FA3B52">
        <w:rPr>
          <w:rFonts w:asciiTheme="majorHAnsi" w:hAnsiTheme="majorHAnsi" w:cstheme="majorHAnsi"/>
          <w:color w:val="000000"/>
          <w:spacing w:val="-2"/>
          <w:sz w:val="28"/>
          <w:szCs w:val="28"/>
          <w:lang w:val="en-US"/>
        </w:rPr>
        <w:t>n</w:t>
      </w:r>
      <w:proofErr w:type="spellEnd"/>
      <w:r w:rsidR="00FA3B52">
        <w:rPr>
          <w:rFonts w:asciiTheme="majorHAnsi" w:hAnsiTheme="majorHAnsi" w:cstheme="majorHAnsi"/>
          <w:color w:val="000000"/>
          <w:spacing w:val="-2"/>
          <w:sz w:val="28"/>
          <w:szCs w:val="28"/>
          <w:lang w:val="en-US"/>
        </w:rPr>
        <w:t xml:space="preserve"> </w:t>
      </w:r>
      <w:proofErr w:type="spellStart"/>
      <w:r w:rsidR="00FA3B52">
        <w:rPr>
          <w:rFonts w:asciiTheme="majorHAnsi" w:hAnsiTheme="majorHAnsi" w:cstheme="majorHAnsi"/>
          <w:color w:val="000000"/>
          <w:spacing w:val="-2"/>
          <w:sz w:val="28"/>
          <w:szCs w:val="28"/>
          <w:lang w:val="en-US"/>
        </w:rPr>
        <w:t>sân</w:t>
      </w:r>
      <w:proofErr w:type="spellEnd"/>
      <w:r w:rsidR="00FA3B52">
        <w:rPr>
          <w:rFonts w:asciiTheme="majorHAnsi" w:hAnsiTheme="majorHAnsi" w:cstheme="majorHAnsi"/>
          <w:color w:val="000000"/>
          <w:spacing w:val="-2"/>
          <w:sz w:val="28"/>
          <w:szCs w:val="28"/>
          <w:lang w:val="en-US"/>
        </w:rPr>
        <w:t xml:space="preserve"> </w:t>
      </w:r>
      <w:proofErr w:type="spellStart"/>
      <w:r w:rsidR="00FA3B52">
        <w:rPr>
          <w:rFonts w:asciiTheme="majorHAnsi" w:hAnsiTheme="majorHAnsi" w:cstheme="majorHAnsi"/>
          <w:color w:val="000000"/>
          <w:spacing w:val="-2"/>
          <w:sz w:val="28"/>
          <w:szCs w:val="28"/>
          <w:lang w:val="en-US"/>
        </w:rPr>
        <w:t>khấu</w:t>
      </w:r>
      <w:proofErr w:type="spellEnd"/>
      <w:r w:rsidR="00FA3B52">
        <w:rPr>
          <w:rFonts w:asciiTheme="majorHAnsi" w:hAnsiTheme="majorHAnsi" w:cstheme="majorHAnsi"/>
          <w:color w:val="000000"/>
          <w:spacing w:val="-2"/>
          <w:sz w:val="28"/>
          <w:szCs w:val="28"/>
          <w:lang w:val="en-US"/>
        </w:rPr>
        <w:t xml:space="preserve"> </w:t>
      </w:r>
      <w:proofErr w:type="spellStart"/>
      <w:r w:rsidR="00FA3B52">
        <w:rPr>
          <w:rFonts w:asciiTheme="majorHAnsi" w:hAnsiTheme="majorHAnsi" w:cstheme="majorHAnsi"/>
          <w:color w:val="000000"/>
          <w:spacing w:val="-2"/>
          <w:sz w:val="28"/>
          <w:szCs w:val="28"/>
          <w:lang w:val="en-US"/>
        </w:rPr>
        <w:t>Chèo</w:t>
      </w:r>
      <w:proofErr w:type="spellEnd"/>
      <w:r w:rsidR="00FA3B52" w:rsidRPr="00DF09C2">
        <w:rPr>
          <w:rFonts w:asciiTheme="majorHAnsi" w:hAnsiTheme="majorHAnsi" w:cstheme="majorHAnsi"/>
          <w:color w:val="000000"/>
          <w:spacing w:val="-2"/>
          <w:sz w:val="28"/>
          <w:szCs w:val="28"/>
        </w:rPr>
        <w:t xml:space="preserve"> </w:t>
      </w:r>
      <w:proofErr w:type="spellStart"/>
      <w:r w:rsidR="00FA3B52">
        <w:rPr>
          <w:rFonts w:asciiTheme="majorHAnsi" w:hAnsiTheme="majorHAnsi" w:cstheme="majorHAnsi"/>
          <w:color w:val="000000"/>
          <w:spacing w:val="-2"/>
          <w:sz w:val="28"/>
          <w:szCs w:val="28"/>
          <w:lang w:val="en-US"/>
        </w:rPr>
        <w:t>thông</w:t>
      </w:r>
      <w:proofErr w:type="spellEnd"/>
      <w:r w:rsidR="00FA3B52">
        <w:rPr>
          <w:rFonts w:asciiTheme="majorHAnsi" w:hAnsiTheme="majorHAnsi" w:cstheme="majorHAnsi"/>
          <w:color w:val="000000"/>
          <w:spacing w:val="-2"/>
          <w:sz w:val="28"/>
          <w:szCs w:val="28"/>
          <w:lang w:val="en-US"/>
        </w:rPr>
        <w:t xml:space="preserve"> qua </w:t>
      </w:r>
      <w:r w:rsidR="00FA3B52">
        <w:rPr>
          <w:rFonts w:asciiTheme="majorHAnsi" w:hAnsiTheme="majorHAnsi" w:cstheme="majorHAnsi"/>
          <w:color w:val="000000"/>
          <w:sz w:val="28"/>
          <w:szCs w:val="28"/>
          <w:lang w:val="it-IT"/>
        </w:rPr>
        <w:t>trang trí của vở diễn</w:t>
      </w:r>
      <w:r w:rsidRPr="00DF09C2">
        <w:rPr>
          <w:rFonts w:asciiTheme="majorHAnsi" w:hAnsiTheme="majorHAnsi" w:cstheme="majorHAnsi"/>
          <w:color w:val="000000"/>
          <w:sz w:val="28"/>
          <w:szCs w:val="28"/>
          <w:lang w:val="it-IT"/>
        </w:rPr>
        <w:t xml:space="preserve">. Trên cơ sở hiệu quả thực tiễn, luận án góp phần hệ thống, đánh giá các </w:t>
      </w:r>
      <w:r w:rsidR="002A5412">
        <w:rPr>
          <w:rFonts w:asciiTheme="majorHAnsi" w:hAnsiTheme="majorHAnsi" w:cstheme="majorHAnsi"/>
          <w:color w:val="000000"/>
          <w:sz w:val="28"/>
          <w:szCs w:val="28"/>
          <w:lang w:val="it-IT"/>
        </w:rPr>
        <w:t>điểm đặc trưng cho</w:t>
      </w:r>
      <w:r w:rsidRPr="00DF09C2">
        <w:rPr>
          <w:rFonts w:asciiTheme="majorHAnsi" w:hAnsiTheme="majorHAnsi" w:cstheme="majorHAnsi"/>
          <w:color w:val="000000"/>
          <w:sz w:val="28"/>
          <w:szCs w:val="28"/>
          <w:lang w:val="it-IT"/>
        </w:rPr>
        <w:t xml:space="preserve"> trang trí trên sân khấu Chèo hôm nay</w:t>
      </w:r>
      <w:r w:rsidR="00FA3B52">
        <w:rPr>
          <w:rFonts w:asciiTheme="majorHAnsi" w:hAnsiTheme="majorHAnsi" w:cstheme="majorHAnsi"/>
          <w:color w:val="000000"/>
          <w:sz w:val="28"/>
          <w:szCs w:val="28"/>
          <w:lang w:val="it-IT"/>
        </w:rPr>
        <w:t xml:space="preserve">. </w:t>
      </w:r>
    </w:p>
    <w:p w14:paraId="21D7EC9F" w14:textId="416072B1" w:rsidR="00F97207" w:rsidRDefault="00C2091C" w:rsidP="00DF09C2">
      <w:pPr>
        <w:spacing w:before="60" w:line="360" w:lineRule="auto"/>
        <w:ind w:firstLine="720"/>
        <w:jc w:val="both"/>
        <w:rPr>
          <w:rFonts w:ascii="Times New Roman" w:hAnsi="Times New Roman"/>
          <w:b/>
          <w:bCs/>
          <w:color w:val="000000"/>
          <w:sz w:val="28"/>
          <w:szCs w:val="28"/>
          <w:lang w:val="en-US"/>
        </w:rPr>
      </w:pPr>
      <w:proofErr w:type="spellStart"/>
      <w:proofErr w:type="gramStart"/>
      <w:r>
        <w:rPr>
          <w:rFonts w:ascii="Times New Roman" w:hAnsi="Times New Roman"/>
          <w:color w:val="000000"/>
          <w:sz w:val="28"/>
          <w:szCs w:val="28"/>
          <w:lang w:val="en-US"/>
        </w:rPr>
        <w:t>Giữa</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mỹ</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thuật</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dân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gian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và</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trang</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trí</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sân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khấu</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Chèo</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có</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một</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mối</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quan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hệ</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biện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chứng</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ảnh</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hưởng</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và</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tác</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động</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lẫn</w:t>
      </w:r>
      <w:proofErr w:type="spell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nhau</w:t>
      </w:r>
      <w:proofErr w:type="spellEnd"/>
      <w:r>
        <w:rPr>
          <w:rFonts w:ascii="Times New Roman" w:hAnsi="Times New Roman"/>
          <w:color w:val="000000"/>
          <w:sz w:val="28"/>
          <w:szCs w:val="28"/>
          <w:lang w:val="en-US"/>
        </w:rPr>
        <w:t>.</w:t>
      </w:r>
      <w:proofErr w:type="gramEnd"/>
      <w:r>
        <w:rPr>
          <w:rFonts w:ascii="Times New Roman" w:hAnsi="Times New Roman"/>
          <w:color w:val="000000"/>
          <w:sz w:val="28"/>
          <w:szCs w:val="28"/>
          <w:lang w:val="en-US"/>
        </w:rPr>
        <w:t xml:space="preserve"> </w:t>
      </w:r>
      <w:proofErr w:type="spellStart"/>
      <w:r>
        <w:rPr>
          <w:rFonts w:ascii="Times New Roman" w:hAnsi="Times New Roman"/>
          <w:color w:val="000000"/>
          <w:sz w:val="28"/>
          <w:szCs w:val="28"/>
          <w:lang w:val="en-US"/>
        </w:rPr>
        <w:t>V</w:t>
      </w:r>
      <w:r w:rsidR="006E5F28">
        <w:rPr>
          <w:rFonts w:ascii="Times New Roman" w:hAnsi="Times New Roman"/>
          <w:color w:val="000000"/>
          <w:sz w:val="28"/>
          <w:szCs w:val="28"/>
          <w:lang w:val="en-US"/>
        </w:rPr>
        <w:t>ận</w:t>
      </w:r>
      <w:proofErr w:type="spellEnd"/>
      <w:r w:rsidR="006E5F28">
        <w:rPr>
          <w:rFonts w:ascii="Times New Roman" w:hAnsi="Times New Roman"/>
          <w:color w:val="000000"/>
          <w:sz w:val="28"/>
          <w:szCs w:val="28"/>
          <w:lang w:val="en-US"/>
        </w:rPr>
        <w:t xml:space="preserve"> </w:t>
      </w:r>
      <w:proofErr w:type="spellStart"/>
      <w:r w:rsidR="006E5F28">
        <w:rPr>
          <w:rFonts w:ascii="Times New Roman" w:hAnsi="Times New Roman"/>
          <w:color w:val="000000"/>
          <w:sz w:val="28"/>
          <w:szCs w:val="28"/>
          <w:lang w:val="en-US"/>
        </w:rPr>
        <w:t>dụng</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mỹ</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thuật</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dân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gian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cho</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lastRenderedPageBreak/>
        <w:t>trang</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trí</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sân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khấu</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Chèo</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là</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phương</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pháp</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tư</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duy</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khách</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quan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khoa</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học</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dựa</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vào</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ngôn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ngữ</w:t>
      </w:r>
      <w:proofErr w:type="spellEnd"/>
      <w:r w:rsidR="0073663E">
        <w:rPr>
          <w:rFonts w:ascii="Times New Roman" w:hAnsi="Times New Roman"/>
          <w:color w:val="000000"/>
          <w:sz w:val="28"/>
          <w:szCs w:val="28"/>
          <w:lang w:val="en-US"/>
        </w:rPr>
        <w:t xml:space="preserve"> thể loạ</w:t>
      </w:r>
      <w:r w:rsidR="00122BF6">
        <w:rPr>
          <w:rFonts w:ascii="Times New Roman" w:hAnsi="Times New Roman"/>
          <w:color w:val="000000"/>
          <w:sz w:val="28"/>
          <w:szCs w:val="28"/>
          <w:lang w:val="en-US"/>
        </w:rPr>
        <w:t>i</w:t>
      </w:r>
      <w:r w:rsidR="0073663E">
        <w:rPr>
          <w:rFonts w:ascii="Times New Roman" w:hAnsi="Times New Roman"/>
          <w:color w:val="000000"/>
          <w:sz w:val="28"/>
          <w:szCs w:val="28"/>
          <w:lang w:val="en-US"/>
        </w:rPr>
        <w:t xml:space="preserve"> của các loại hình </w:t>
      </w:r>
      <w:proofErr w:type="spellStart"/>
      <w:r w:rsidR="0073663E">
        <w:rPr>
          <w:rFonts w:ascii="Times New Roman" w:hAnsi="Times New Roman"/>
          <w:color w:val="000000"/>
          <w:sz w:val="28"/>
          <w:szCs w:val="28"/>
          <w:lang w:val="en-US"/>
        </w:rPr>
        <w:t>nghệ</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thuật</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dân</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gian</w:t>
      </w:r>
      <w:proofErr w:type="spellEnd"/>
      <w:r w:rsidR="0073663E">
        <w:rPr>
          <w:rFonts w:ascii="Times New Roman" w:hAnsi="Times New Roman"/>
          <w:color w:val="000000"/>
          <w:sz w:val="28"/>
          <w:szCs w:val="28"/>
          <w:lang w:val="en-US"/>
        </w:rPr>
        <w:t xml:space="preserve">. Tạo ra các bài học quý báu cho các </w:t>
      </w:r>
      <w:r w:rsidR="00122BF6">
        <w:rPr>
          <w:rFonts w:ascii="Times New Roman" w:hAnsi="Times New Roman"/>
          <w:color w:val="000000"/>
          <w:sz w:val="28"/>
          <w:szCs w:val="28"/>
          <w:lang w:val="en-US"/>
        </w:rPr>
        <w:t xml:space="preserve">nhà </w:t>
      </w:r>
      <w:r w:rsidR="0073663E">
        <w:rPr>
          <w:rFonts w:ascii="Times New Roman" w:hAnsi="Times New Roman"/>
          <w:color w:val="000000"/>
          <w:sz w:val="28"/>
          <w:szCs w:val="28"/>
          <w:lang w:val="en-US"/>
        </w:rPr>
        <w:t xml:space="preserve">nghiên </w:t>
      </w:r>
      <w:proofErr w:type="spellStart"/>
      <w:r w:rsidR="0073663E">
        <w:rPr>
          <w:rFonts w:ascii="Times New Roman" w:hAnsi="Times New Roman"/>
          <w:color w:val="000000"/>
          <w:sz w:val="28"/>
          <w:szCs w:val="28"/>
          <w:lang w:val="en-US"/>
        </w:rPr>
        <w:t>cứu</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về</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Chèo</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mỹ</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thuật</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Chèo</w:t>
      </w:r>
      <w:proofErr w:type="spellEnd"/>
      <w:r w:rsidR="0073663E">
        <w:rPr>
          <w:rFonts w:ascii="Times New Roman" w:hAnsi="Times New Roman"/>
          <w:color w:val="000000"/>
          <w:sz w:val="28"/>
          <w:szCs w:val="28"/>
          <w:lang w:val="en-US"/>
        </w:rPr>
        <w:t xml:space="preserve"> </w:t>
      </w:r>
      <w:proofErr w:type="spellStart"/>
      <w:r w:rsidR="0073663E">
        <w:rPr>
          <w:rFonts w:ascii="Times New Roman" w:hAnsi="Times New Roman"/>
          <w:color w:val="000000"/>
          <w:sz w:val="28"/>
          <w:szCs w:val="28"/>
          <w:lang w:val="en-US"/>
        </w:rPr>
        <w:t>và</w:t>
      </w:r>
      <w:proofErr w:type="spellEnd"/>
      <w:r w:rsidR="0073663E">
        <w:rPr>
          <w:rFonts w:ascii="Times New Roman" w:hAnsi="Times New Roman"/>
          <w:color w:val="000000"/>
          <w:sz w:val="28"/>
          <w:szCs w:val="28"/>
          <w:lang w:val="en-US"/>
        </w:rPr>
        <w:t xml:space="preserve"> hướng đi cho các họa sĩ thế hệ tiếp nối. </w:t>
      </w:r>
    </w:p>
    <w:p w14:paraId="46C6E2AE" w14:textId="5EE427A0" w:rsidR="00670917" w:rsidRDefault="00A14E73" w:rsidP="003D5074">
      <w:pPr>
        <w:spacing w:before="120" w:after="120" w:line="440" w:lineRule="exact"/>
        <w:ind w:firstLine="720"/>
        <w:jc w:val="both"/>
        <w:rPr>
          <w:rFonts w:asciiTheme="majorHAnsi" w:hAnsiTheme="majorHAnsi" w:cstheme="majorHAnsi"/>
          <w:sz w:val="28"/>
          <w:szCs w:val="28"/>
          <w:lang w:val="en-US"/>
        </w:rPr>
      </w:pPr>
      <w:r w:rsidRPr="00A606AB">
        <w:rPr>
          <w:rFonts w:ascii="Times New Roman" w:hAnsi="Times New Roman" w:cs="Times New Roman"/>
          <w:color w:val="000000"/>
          <w:sz w:val="28"/>
          <w:szCs w:val="28"/>
          <w:lang w:val="en-US"/>
        </w:rPr>
        <w:t xml:space="preserve">Phần kết luận, NCS tổng hợp và chỉ ra các kết quả của việc </w:t>
      </w:r>
      <w:r w:rsidR="00670917" w:rsidRPr="00A606AB">
        <w:rPr>
          <w:rFonts w:ascii="Times New Roman" w:hAnsi="Times New Roman" w:cs="Times New Roman"/>
          <w:sz w:val="28"/>
          <w:szCs w:val="28"/>
          <w:lang w:val="en-US"/>
        </w:rPr>
        <w:t xml:space="preserve">nghiên cứu </w:t>
      </w:r>
      <w:proofErr w:type="spellStart"/>
      <w:r w:rsidR="00670917" w:rsidRPr="00A606AB">
        <w:rPr>
          <w:rFonts w:ascii="Times New Roman" w:hAnsi="Times New Roman" w:cs="Times New Roman"/>
          <w:sz w:val="28"/>
          <w:szCs w:val="28"/>
          <w:lang w:val="en-US"/>
        </w:rPr>
        <w:t>sự</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tiếp</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thu</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mỹ</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thuật</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dân</w:t>
      </w:r>
      <w:proofErr w:type="spellEnd"/>
      <w:r w:rsidR="00670917" w:rsidRPr="00A606AB">
        <w:rPr>
          <w:rFonts w:ascii="Times New Roman" w:hAnsi="Times New Roman" w:cs="Times New Roman"/>
          <w:sz w:val="28"/>
          <w:szCs w:val="28"/>
          <w:lang w:val="en-US"/>
        </w:rPr>
        <w:t xml:space="preserve"> </w:t>
      </w:r>
      <w:proofErr w:type="spellStart"/>
      <w:r w:rsidR="00670917" w:rsidRPr="00A606AB">
        <w:rPr>
          <w:rFonts w:ascii="Times New Roman" w:hAnsi="Times New Roman" w:cs="Times New Roman"/>
          <w:sz w:val="28"/>
          <w:szCs w:val="28"/>
          <w:lang w:val="en-US"/>
        </w:rPr>
        <w:t>gian</w:t>
      </w:r>
      <w:proofErr w:type="spellEnd"/>
      <w:r w:rsidR="00496C39" w:rsidRPr="00A606AB">
        <w:rPr>
          <w:rFonts w:ascii="Times New Roman" w:hAnsi="Times New Roman" w:cs="Times New Roman"/>
          <w:sz w:val="28"/>
          <w:szCs w:val="28"/>
          <w:lang w:val="en-US"/>
        </w:rPr>
        <w:t xml:space="preserve"> trang trí sân khấu</w:t>
      </w:r>
      <w:r w:rsidR="00670917" w:rsidRPr="00A606AB">
        <w:rPr>
          <w:rFonts w:ascii="Times New Roman" w:hAnsi="Times New Roman" w:cs="Times New Roman"/>
          <w:sz w:val="28"/>
          <w:szCs w:val="28"/>
          <w:lang w:val="en-US"/>
        </w:rPr>
        <w:t xml:space="preserve"> của hai họa sĩ là giải pháp khoa học và thực tiễn</w:t>
      </w:r>
      <w:r w:rsidR="00082E6B" w:rsidRPr="00A606AB">
        <w:rPr>
          <w:rFonts w:ascii="Times New Roman" w:hAnsi="Times New Roman" w:cs="Times New Roman"/>
          <w:sz w:val="28"/>
          <w:szCs w:val="28"/>
          <w:lang w:val="en-US"/>
        </w:rPr>
        <w:t>,</w:t>
      </w:r>
      <w:r w:rsidR="00527444" w:rsidRPr="00A606AB">
        <w:rPr>
          <w:rFonts w:ascii="Times New Roman" w:hAnsi="Times New Roman" w:cs="Times New Roman"/>
          <w:sz w:val="28"/>
          <w:szCs w:val="28"/>
          <w:lang w:val="en-US"/>
        </w:rPr>
        <w:t xml:space="preserve"> </w:t>
      </w:r>
      <w:r w:rsidR="00082E6B" w:rsidRPr="00A606AB">
        <w:rPr>
          <w:rFonts w:ascii="Times New Roman" w:hAnsi="Times New Roman" w:cs="Times New Roman"/>
          <w:sz w:val="28"/>
          <w:szCs w:val="28"/>
          <w:lang w:val="en-US"/>
        </w:rPr>
        <w:t>t</w:t>
      </w:r>
      <w:r w:rsidR="0053283D" w:rsidRPr="00A606AB">
        <w:rPr>
          <w:rFonts w:ascii="Times New Roman" w:hAnsi="Times New Roman" w:cs="Times New Roman"/>
          <w:sz w:val="28"/>
          <w:szCs w:val="28"/>
          <w:lang w:val="en-US"/>
        </w:rPr>
        <w:t>ạ</w:t>
      </w:r>
      <w:r w:rsidR="00082E6B" w:rsidRPr="00A606AB">
        <w:rPr>
          <w:rFonts w:ascii="Times New Roman" w:hAnsi="Times New Roman" w:cs="Times New Roman"/>
          <w:sz w:val="28"/>
          <w:szCs w:val="28"/>
          <w:lang w:val="en-US"/>
        </w:rPr>
        <w:t>o cho Chèo</w:t>
      </w:r>
      <w:r w:rsidR="0053283D" w:rsidRPr="00A606AB">
        <w:rPr>
          <w:rFonts w:ascii="Times New Roman" w:hAnsi="Times New Roman" w:cs="Times New Roman"/>
          <w:sz w:val="28"/>
          <w:szCs w:val="28"/>
          <w:lang w:val="en-US"/>
        </w:rPr>
        <w:t xml:space="preserve"> một</w:t>
      </w:r>
      <w:r w:rsidR="00082E6B" w:rsidRPr="00A606AB">
        <w:rPr>
          <w:rFonts w:ascii="Times New Roman" w:hAnsi="Times New Roman" w:cs="Times New Roman"/>
          <w:sz w:val="28"/>
          <w:szCs w:val="28"/>
          <w:lang w:val="en-US"/>
        </w:rPr>
        <w:t xml:space="preserve"> diện mạo mới</w:t>
      </w:r>
      <w:r w:rsidR="0053283D" w:rsidRPr="00A606AB">
        <w:rPr>
          <w:rFonts w:ascii="Times New Roman" w:hAnsi="Times New Roman" w:cs="Times New Roman"/>
          <w:sz w:val="28"/>
          <w:szCs w:val="28"/>
          <w:lang w:val="en-US"/>
        </w:rPr>
        <w:t xml:space="preserve"> vừa dân tộc vừa hiện đại</w:t>
      </w:r>
      <w:r w:rsidRPr="00A606AB">
        <w:rPr>
          <w:rFonts w:ascii="Times New Roman" w:hAnsi="Times New Roman" w:cs="Times New Roman"/>
          <w:sz w:val="28"/>
          <w:szCs w:val="28"/>
          <w:lang w:val="en-US"/>
        </w:rPr>
        <w:t>. Qua đó</w:t>
      </w:r>
      <w:r w:rsidR="0053283D" w:rsidRPr="00A606AB">
        <w:rPr>
          <w:rFonts w:ascii="Times New Roman" w:hAnsi="Times New Roman" w:cs="Times New Roman"/>
          <w:sz w:val="28"/>
          <w:szCs w:val="28"/>
          <w:lang w:val="en-US"/>
        </w:rPr>
        <w:t>,</w:t>
      </w:r>
      <w:r w:rsidRPr="00A606AB">
        <w:rPr>
          <w:rFonts w:ascii="Times New Roman" w:hAnsi="Times New Roman" w:cs="Times New Roman"/>
          <w:sz w:val="28"/>
          <w:szCs w:val="28"/>
          <w:lang w:val="en-US"/>
        </w:rPr>
        <w:t xml:space="preserve"> nhìn nhận việc bảo tồn và phát huy</w:t>
      </w:r>
      <w:r w:rsidR="00A606AB" w:rsidRPr="00A606AB">
        <w:rPr>
          <w:rFonts w:ascii="Times New Roman" w:hAnsi="Times New Roman" w:cs="Times New Roman"/>
          <w:sz w:val="28"/>
          <w:szCs w:val="28"/>
          <w:lang w:val="en-US"/>
        </w:rPr>
        <w:t xml:space="preserve"> nghệ thuật chèo dưới ba góc độ</w:t>
      </w:r>
      <w:r w:rsidR="00A606AB">
        <w:rPr>
          <w:rFonts w:ascii="Times New Roman" w:hAnsi="Times New Roman" w:cs="Times New Roman"/>
          <w:sz w:val="28"/>
          <w:szCs w:val="28"/>
          <w:lang w:val="en-US"/>
        </w:rPr>
        <w:t>:</w:t>
      </w:r>
      <w:r w:rsidR="00A606AB" w:rsidRPr="00A606AB">
        <w:rPr>
          <w:rFonts w:ascii="Times New Roman" w:hAnsi="Times New Roman" w:cs="Times New Roman"/>
          <w:sz w:val="28"/>
          <w:szCs w:val="28"/>
          <w:lang w:val="en-US"/>
        </w:rPr>
        <w:t xml:space="preserve"> </w:t>
      </w:r>
      <w:r w:rsidR="00A606AB" w:rsidRPr="00A606AB">
        <w:rPr>
          <w:rFonts w:ascii="Times New Roman" w:hAnsi="Times New Roman" w:cs="Times New Roman"/>
          <w:color w:val="000000"/>
          <w:kern w:val="40"/>
          <w:sz w:val="28"/>
          <w:szCs w:val="28"/>
          <w:lang w:val="it-IT"/>
        </w:rPr>
        <w:t xml:space="preserve">Một là: Mỹ thuật dân gian việt Nam trong dòng chảy lịch sử, sự giao thoa, tiếp biến trong thiết kế trang trí sân khấu Chèo </w:t>
      </w:r>
      <w:r w:rsidR="00A606AB">
        <w:rPr>
          <w:rFonts w:ascii="Times New Roman" w:hAnsi="Times New Roman" w:cs="Times New Roman"/>
          <w:color w:val="000000"/>
          <w:kern w:val="40"/>
          <w:sz w:val="28"/>
          <w:szCs w:val="28"/>
          <w:lang w:val="it-IT"/>
        </w:rPr>
        <w:t>truyền thống</w:t>
      </w:r>
      <w:r w:rsidR="00A606AB" w:rsidRPr="00A606AB">
        <w:rPr>
          <w:rFonts w:ascii="Times New Roman" w:hAnsi="Times New Roman" w:cs="Times New Roman"/>
          <w:color w:val="000000"/>
          <w:kern w:val="40"/>
          <w:sz w:val="28"/>
          <w:szCs w:val="28"/>
          <w:lang w:val="it-IT"/>
        </w:rPr>
        <w:t xml:space="preserve"> và hiện đại.</w:t>
      </w:r>
      <w:r w:rsidR="00A606AB">
        <w:rPr>
          <w:rFonts w:ascii="Times New Roman" w:hAnsi="Times New Roman" w:cs="Times New Roman"/>
          <w:color w:val="000000"/>
          <w:kern w:val="40"/>
          <w:sz w:val="28"/>
          <w:szCs w:val="28"/>
          <w:lang w:val="it-IT"/>
        </w:rPr>
        <w:t xml:space="preserve"> </w:t>
      </w:r>
      <w:r w:rsidR="00A606AB" w:rsidRPr="00A606AB">
        <w:rPr>
          <w:rFonts w:ascii="Times New Roman" w:hAnsi="Times New Roman" w:cs="Times New Roman"/>
          <w:color w:val="000000"/>
          <w:kern w:val="40"/>
          <w:sz w:val="28"/>
          <w:szCs w:val="28"/>
          <w:lang w:val="it-IT"/>
        </w:rPr>
        <w:t>Hai là: Khẳng định mỹ thuật dân gian trong thiết kế trang trí sân khấu Chèo.</w:t>
      </w:r>
      <w:r w:rsidR="00A606AB">
        <w:rPr>
          <w:rFonts w:ascii="Times New Roman" w:hAnsi="Times New Roman" w:cs="Times New Roman"/>
          <w:color w:val="000000"/>
          <w:kern w:val="40"/>
          <w:sz w:val="28"/>
          <w:szCs w:val="28"/>
          <w:lang w:val="it-IT"/>
        </w:rPr>
        <w:t xml:space="preserve"> </w:t>
      </w:r>
      <w:r w:rsidR="00A606AB" w:rsidRPr="00A606AB">
        <w:rPr>
          <w:rFonts w:ascii="Times New Roman" w:hAnsi="Times New Roman" w:cs="Times New Roman"/>
          <w:color w:val="000000"/>
          <w:kern w:val="40"/>
          <w:sz w:val="28"/>
          <w:szCs w:val="28"/>
          <w:lang w:val="it-IT"/>
        </w:rPr>
        <w:t>Ba là: Phát triển phong cách thiết kế vận dụng mỹ thuật dân gian cho sân khấu Chèo hiện đại.</w:t>
      </w:r>
      <w:r w:rsidR="00A606AB">
        <w:rPr>
          <w:rFonts w:ascii="Times New Roman" w:hAnsi="Times New Roman" w:cs="Times New Roman"/>
          <w:color w:val="000000"/>
          <w:kern w:val="40"/>
          <w:sz w:val="28"/>
          <w:szCs w:val="28"/>
          <w:lang w:val="it-IT"/>
        </w:rPr>
        <w:t xml:space="preserve"> </w:t>
      </w:r>
      <w:r w:rsidR="00A606AB">
        <w:rPr>
          <w:rFonts w:asciiTheme="majorHAnsi" w:hAnsiTheme="majorHAnsi" w:cstheme="majorHAnsi"/>
          <w:sz w:val="28"/>
          <w:szCs w:val="28"/>
          <w:lang w:val="en-US"/>
        </w:rPr>
        <w:t xml:space="preserve">Làm được như vậy sẽ góp phần </w:t>
      </w:r>
      <w:r w:rsidR="00082E6B" w:rsidRPr="00A606AB">
        <w:rPr>
          <w:rFonts w:asciiTheme="majorHAnsi" w:hAnsiTheme="majorHAnsi" w:cstheme="majorHAnsi"/>
          <w:sz w:val="28"/>
          <w:szCs w:val="28"/>
          <w:lang w:val="en-US"/>
        </w:rPr>
        <w:t>phát t</w:t>
      </w:r>
      <w:r w:rsidR="00670917" w:rsidRPr="00A606AB">
        <w:rPr>
          <w:rFonts w:asciiTheme="majorHAnsi" w:hAnsiTheme="majorHAnsi" w:cstheme="majorHAnsi"/>
          <w:sz w:val="28"/>
          <w:szCs w:val="28"/>
          <w:lang w:val="en-US"/>
        </w:rPr>
        <w:t>riển</w:t>
      </w:r>
      <w:r w:rsidR="00A606AB">
        <w:rPr>
          <w:rFonts w:asciiTheme="majorHAnsi" w:hAnsiTheme="majorHAnsi" w:cstheme="majorHAnsi"/>
          <w:sz w:val="28"/>
          <w:szCs w:val="28"/>
          <w:lang w:val="en-US"/>
        </w:rPr>
        <w:t xml:space="preserve"> sân khấu Chèo</w:t>
      </w:r>
      <w:r w:rsidR="00670917" w:rsidRPr="00A606AB">
        <w:rPr>
          <w:rFonts w:asciiTheme="majorHAnsi" w:hAnsiTheme="majorHAnsi" w:cstheme="majorHAnsi"/>
          <w:sz w:val="28"/>
          <w:szCs w:val="28"/>
          <w:lang w:val="en-US"/>
        </w:rPr>
        <w:t xml:space="preserve"> </w:t>
      </w:r>
      <w:r w:rsidR="00082E6B" w:rsidRPr="00A606AB">
        <w:rPr>
          <w:rFonts w:asciiTheme="majorHAnsi" w:hAnsiTheme="majorHAnsi" w:cstheme="majorHAnsi"/>
          <w:sz w:val="28"/>
          <w:szCs w:val="28"/>
          <w:lang w:val="en-US"/>
        </w:rPr>
        <w:t>thành một loại hình</w:t>
      </w:r>
      <w:r w:rsidR="00670917" w:rsidRPr="00A606AB">
        <w:rPr>
          <w:rFonts w:asciiTheme="majorHAnsi" w:hAnsiTheme="majorHAnsi" w:cstheme="majorHAnsi"/>
          <w:sz w:val="28"/>
          <w:szCs w:val="28"/>
          <w:lang w:val="en-US"/>
        </w:rPr>
        <w:t xml:space="preserve"> </w:t>
      </w:r>
      <w:r w:rsidR="00082E6B" w:rsidRPr="00A606AB">
        <w:rPr>
          <w:rFonts w:asciiTheme="majorHAnsi" w:hAnsiTheme="majorHAnsi" w:cstheme="majorHAnsi"/>
          <w:sz w:val="28"/>
          <w:szCs w:val="28"/>
          <w:lang w:val="en-US"/>
        </w:rPr>
        <w:t>sân khấu Chèo truyền thống của Việt Nam mang hơi thở thời đại, được thế giới biết đến</w:t>
      </w:r>
      <w:r w:rsidR="00325E7A" w:rsidRPr="00A606AB">
        <w:rPr>
          <w:rFonts w:asciiTheme="majorHAnsi" w:hAnsiTheme="majorHAnsi" w:cstheme="majorHAnsi"/>
          <w:sz w:val="28"/>
          <w:szCs w:val="28"/>
          <w:lang w:val="en-US"/>
        </w:rPr>
        <w:t xml:space="preserve"> hơn nữa</w:t>
      </w:r>
      <w:r w:rsidR="00082E6B" w:rsidRPr="00A606AB">
        <w:rPr>
          <w:rFonts w:asciiTheme="majorHAnsi" w:hAnsiTheme="majorHAnsi" w:cstheme="majorHAnsi"/>
          <w:sz w:val="28"/>
          <w:szCs w:val="28"/>
          <w:lang w:val="en-US"/>
        </w:rPr>
        <w:t xml:space="preserve"> và</w:t>
      </w:r>
      <w:r w:rsidR="00325E7A" w:rsidRPr="00A606AB">
        <w:rPr>
          <w:rFonts w:asciiTheme="majorHAnsi" w:hAnsiTheme="majorHAnsi" w:cstheme="majorHAnsi"/>
          <w:sz w:val="28"/>
          <w:szCs w:val="28"/>
          <w:lang w:val="en-US"/>
        </w:rPr>
        <w:t xml:space="preserve"> tiếp tục</w:t>
      </w:r>
      <w:r w:rsidR="00082E6B" w:rsidRPr="00A606AB">
        <w:rPr>
          <w:rFonts w:asciiTheme="majorHAnsi" w:hAnsiTheme="majorHAnsi" w:cstheme="majorHAnsi"/>
          <w:sz w:val="28"/>
          <w:szCs w:val="28"/>
          <w:lang w:val="en-US"/>
        </w:rPr>
        <w:t xml:space="preserve"> ngợi ca.</w:t>
      </w:r>
    </w:p>
    <w:p w14:paraId="79C97BC9" w14:textId="77777777" w:rsidR="006D201C" w:rsidRPr="00B22ACA" w:rsidRDefault="006D201C" w:rsidP="003D5074">
      <w:pPr>
        <w:pStyle w:val="ListParagraph"/>
        <w:spacing w:before="120" w:after="120" w:line="440" w:lineRule="exact"/>
        <w:ind w:left="4320" w:firstLine="720"/>
        <w:jc w:val="both"/>
        <w:rPr>
          <w:rFonts w:asciiTheme="majorHAnsi" w:hAnsiTheme="majorHAnsi" w:cstheme="majorHAnsi"/>
          <w:i/>
          <w:sz w:val="28"/>
          <w:szCs w:val="28"/>
        </w:rPr>
      </w:pPr>
      <w:r w:rsidRPr="00B22ACA">
        <w:rPr>
          <w:rFonts w:asciiTheme="majorHAnsi" w:hAnsiTheme="majorHAnsi" w:cstheme="majorHAnsi"/>
          <w:i/>
          <w:sz w:val="28"/>
          <w:szCs w:val="28"/>
        </w:rPr>
        <w:t xml:space="preserve">Hà Nội, ngày </w:t>
      </w:r>
      <w:r>
        <w:rPr>
          <w:rFonts w:asciiTheme="majorHAnsi" w:hAnsiTheme="majorHAnsi" w:cstheme="majorHAnsi"/>
          <w:i/>
          <w:sz w:val="28"/>
          <w:szCs w:val="28"/>
          <w:lang w:val="en-US"/>
        </w:rPr>
        <w:t>09</w:t>
      </w:r>
      <w:r w:rsidRPr="00B22ACA">
        <w:rPr>
          <w:rFonts w:asciiTheme="majorHAnsi" w:hAnsiTheme="majorHAnsi" w:cstheme="majorHAnsi"/>
          <w:i/>
          <w:sz w:val="28"/>
          <w:szCs w:val="28"/>
        </w:rPr>
        <w:t xml:space="preserve"> tháng </w:t>
      </w:r>
      <w:r>
        <w:rPr>
          <w:rFonts w:asciiTheme="majorHAnsi" w:hAnsiTheme="majorHAnsi" w:cstheme="majorHAnsi"/>
          <w:i/>
          <w:sz w:val="28"/>
          <w:szCs w:val="28"/>
          <w:lang w:val="en-US"/>
        </w:rPr>
        <w:t>7</w:t>
      </w:r>
      <w:r w:rsidRPr="00B22ACA">
        <w:rPr>
          <w:rFonts w:asciiTheme="majorHAnsi" w:hAnsiTheme="majorHAnsi" w:cstheme="majorHAnsi"/>
          <w:i/>
          <w:sz w:val="28"/>
          <w:szCs w:val="28"/>
        </w:rPr>
        <w:t xml:space="preserve"> năm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094"/>
      </w:tblGrid>
      <w:tr w:rsidR="006D201C" w14:paraId="28E7617E" w14:textId="77777777" w:rsidTr="006D201C">
        <w:tc>
          <w:tcPr>
            <w:tcW w:w="4968" w:type="dxa"/>
          </w:tcPr>
          <w:p w14:paraId="419EDA36" w14:textId="77777777" w:rsidR="006D201C" w:rsidRDefault="006D201C" w:rsidP="003D5074">
            <w:pPr>
              <w:spacing w:before="120" w:after="120" w:line="440" w:lineRule="exact"/>
              <w:jc w:val="both"/>
              <w:rPr>
                <w:b/>
              </w:rPr>
            </w:pPr>
            <w:r>
              <w:rPr>
                <w:b/>
              </w:rPr>
              <w:t>Người hướng dẫn khoa học</w:t>
            </w:r>
          </w:p>
          <w:p w14:paraId="06261DC4" w14:textId="77777777" w:rsidR="006D201C" w:rsidRDefault="006D201C" w:rsidP="003D5074">
            <w:pPr>
              <w:spacing w:before="120" w:after="120" w:line="440" w:lineRule="exact"/>
              <w:jc w:val="both"/>
              <w:rPr>
                <w:b/>
              </w:rPr>
            </w:pPr>
          </w:p>
          <w:p w14:paraId="7F509B00" w14:textId="77777777" w:rsidR="006D201C" w:rsidRDefault="006D201C" w:rsidP="003D5074">
            <w:pPr>
              <w:spacing w:before="120" w:after="120" w:line="440" w:lineRule="exact"/>
              <w:jc w:val="both"/>
              <w:rPr>
                <w:b/>
              </w:rPr>
            </w:pPr>
            <w:bookmarkStart w:id="1" w:name="_GoBack"/>
            <w:bookmarkEnd w:id="1"/>
          </w:p>
          <w:p w14:paraId="7B66858C" w14:textId="77777777" w:rsidR="006D201C" w:rsidRDefault="006D201C" w:rsidP="003D5074">
            <w:pPr>
              <w:spacing w:before="120" w:after="120" w:line="440" w:lineRule="exact"/>
              <w:jc w:val="both"/>
              <w:rPr>
                <w:b/>
              </w:rPr>
            </w:pPr>
          </w:p>
          <w:p w14:paraId="271E440C" w14:textId="77777777" w:rsidR="006D201C" w:rsidRPr="004B7A0D" w:rsidRDefault="006D201C" w:rsidP="003D5074">
            <w:pPr>
              <w:spacing w:before="120" w:after="120" w:line="440" w:lineRule="exact"/>
              <w:jc w:val="both"/>
              <w:rPr>
                <w:b/>
              </w:rPr>
            </w:pPr>
            <w:r>
              <w:rPr>
                <w:b/>
              </w:rPr>
              <w:t xml:space="preserve">PGS. TS. </w:t>
            </w:r>
            <w:proofErr w:type="spellStart"/>
            <w:r>
              <w:rPr>
                <w:b/>
              </w:rPr>
              <w:t>Nguyễn</w:t>
            </w:r>
            <w:proofErr w:type="spellEnd"/>
            <w:r>
              <w:rPr>
                <w:b/>
              </w:rPr>
              <w:t xml:space="preserve"> </w:t>
            </w:r>
            <w:proofErr w:type="spellStart"/>
            <w:r>
              <w:rPr>
                <w:b/>
              </w:rPr>
              <w:t>Đình</w:t>
            </w:r>
            <w:proofErr w:type="spellEnd"/>
            <w:r>
              <w:rPr>
                <w:b/>
              </w:rPr>
              <w:t xml:space="preserve"> </w:t>
            </w:r>
            <w:proofErr w:type="spellStart"/>
            <w:r>
              <w:rPr>
                <w:b/>
              </w:rPr>
              <w:t>Thi</w:t>
            </w:r>
            <w:proofErr w:type="spellEnd"/>
            <w:r>
              <w:rPr>
                <w:b/>
              </w:rPr>
              <w:t xml:space="preserve">  </w:t>
            </w:r>
          </w:p>
        </w:tc>
        <w:tc>
          <w:tcPr>
            <w:tcW w:w="4094" w:type="dxa"/>
          </w:tcPr>
          <w:p w14:paraId="4F254152" w14:textId="31A58850" w:rsidR="006D201C" w:rsidRDefault="006D201C" w:rsidP="003D5074">
            <w:pPr>
              <w:spacing w:before="120" w:after="120" w:line="440" w:lineRule="exact"/>
              <w:jc w:val="center"/>
              <w:rPr>
                <w:b/>
              </w:rPr>
            </w:pPr>
            <w:r w:rsidRPr="004B7A0D">
              <w:rPr>
                <w:b/>
              </w:rPr>
              <w:t>Nghiên cứu sinh</w:t>
            </w:r>
          </w:p>
          <w:p w14:paraId="6347D322" w14:textId="77777777" w:rsidR="006D201C" w:rsidRDefault="006D201C" w:rsidP="003D5074">
            <w:pPr>
              <w:spacing w:before="120" w:after="120" w:line="440" w:lineRule="exact"/>
              <w:jc w:val="both"/>
              <w:rPr>
                <w:b/>
              </w:rPr>
            </w:pPr>
          </w:p>
          <w:p w14:paraId="0570D348" w14:textId="77777777" w:rsidR="006D201C" w:rsidRDefault="006D201C" w:rsidP="003D5074">
            <w:pPr>
              <w:spacing w:before="120" w:after="120" w:line="440" w:lineRule="exact"/>
              <w:jc w:val="both"/>
              <w:rPr>
                <w:b/>
              </w:rPr>
            </w:pPr>
          </w:p>
          <w:p w14:paraId="068CB9BF" w14:textId="77777777" w:rsidR="006D201C" w:rsidRDefault="006D201C" w:rsidP="003D5074">
            <w:pPr>
              <w:spacing w:before="120" w:after="120" w:line="440" w:lineRule="exact"/>
              <w:rPr>
                <w:b/>
              </w:rPr>
            </w:pPr>
          </w:p>
          <w:p w14:paraId="4B020E32" w14:textId="4F25358D" w:rsidR="006D201C" w:rsidRPr="004B7A0D" w:rsidRDefault="006D201C" w:rsidP="00DF09C2">
            <w:pPr>
              <w:spacing w:before="120" w:after="120" w:line="440" w:lineRule="exact"/>
              <w:jc w:val="center"/>
              <w:rPr>
                <w:b/>
              </w:rPr>
            </w:pPr>
            <w:r>
              <w:rPr>
                <w:b/>
              </w:rPr>
              <w:t xml:space="preserve">Vũ Đình Toán           </w:t>
            </w:r>
          </w:p>
        </w:tc>
      </w:tr>
    </w:tbl>
    <w:p w14:paraId="71D0FEBD" w14:textId="77777777" w:rsidR="006D201C" w:rsidRPr="00A606AB" w:rsidRDefault="006D201C" w:rsidP="00DF09C2">
      <w:pPr>
        <w:spacing w:before="120" w:after="120" w:line="440" w:lineRule="exact"/>
        <w:jc w:val="both"/>
        <w:rPr>
          <w:rFonts w:asciiTheme="majorHAnsi" w:hAnsiTheme="majorHAnsi" w:cstheme="majorHAnsi"/>
          <w:sz w:val="28"/>
          <w:szCs w:val="28"/>
          <w:lang w:val="en-US"/>
        </w:rPr>
      </w:pPr>
    </w:p>
    <w:sectPr w:rsidR="006D201C" w:rsidRPr="00A606AB" w:rsidSect="00B32419">
      <w:pgSz w:w="11906" w:h="16838"/>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C682B"/>
    <w:multiLevelType w:val="hybridMultilevel"/>
    <w:tmpl w:val="016A9892"/>
    <w:lvl w:ilvl="0" w:tplc="73D29B22">
      <w:start w:val="1"/>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39"/>
    <w:rsid w:val="00013C2F"/>
    <w:rsid w:val="0007545D"/>
    <w:rsid w:val="00082E6B"/>
    <w:rsid w:val="000A7C0C"/>
    <w:rsid w:val="000C03D0"/>
    <w:rsid w:val="000E3005"/>
    <w:rsid w:val="00122BF6"/>
    <w:rsid w:val="00183386"/>
    <w:rsid w:val="00222E4D"/>
    <w:rsid w:val="002A5412"/>
    <w:rsid w:val="003220D0"/>
    <w:rsid w:val="00325E7A"/>
    <w:rsid w:val="003439D9"/>
    <w:rsid w:val="00352F76"/>
    <w:rsid w:val="003833F1"/>
    <w:rsid w:val="003A2452"/>
    <w:rsid w:val="003D5074"/>
    <w:rsid w:val="0041301D"/>
    <w:rsid w:val="0043629A"/>
    <w:rsid w:val="00496C39"/>
    <w:rsid w:val="004B7CE2"/>
    <w:rsid w:val="00527444"/>
    <w:rsid w:val="0053283D"/>
    <w:rsid w:val="005439B1"/>
    <w:rsid w:val="0059024D"/>
    <w:rsid w:val="005E10D0"/>
    <w:rsid w:val="005F20F5"/>
    <w:rsid w:val="00631FAE"/>
    <w:rsid w:val="00670917"/>
    <w:rsid w:val="006D201C"/>
    <w:rsid w:val="006E5F28"/>
    <w:rsid w:val="00711FAB"/>
    <w:rsid w:val="0073663E"/>
    <w:rsid w:val="007718B9"/>
    <w:rsid w:val="007759EE"/>
    <w:rsid w:val="007D3C39"/>
    <w:rsid w:val="007E02C7"/>
    <w:rsid w:val="0086425A"/>
    <w:rsid w:val="008D625F"/>
    <w:rsid w:val="009120EE"/>
    <w:rsid w:val="009153F0"/>
    <w:rsid w:val="00924DE7"/>
    <w:rsid w:val="00961ED1"/>
    <w:rsid w:val="00992C89"/>
    <w:rsid w:val="009D6123"/>
    <w:rsid w:val="00A037A2"/>
    <w:rsid w:val="00A14E73"/>
    <w:rsid w:val="00A154FC"/>
    <w:rsid w:val="00A409FD"/>
    <w:rsid w:val="00A575A3"/>
    <w:rsid w:val="00A606AB"/>
    <w:rsid w:val="00AC63A5"/>
    <w:rsid w:val="00AE24F2"/>
    <w:rsid w:val="00B32419"/>
    <w:rsid w:val="00B9059D"/>
    <w:rsid w:val="00B9629A"/>
    <w:rsid w:val="00BA5868"/>
    <w:rsid w:val="00C2091C"/>
    <w:rsid w:val="00CE2FF7"/>
    <w:rsid w:val="00CE301B"/>
    <w:rsid w:val="00CF3305"/>
    <w:rsid w:val="00D66C43"/>
    <w:rsid w:val="00D83D00"/>
    <w:rsid w:val="00D8614E"/>
    <w:rsid w:val="00DF09C2"/>
    <w:rsid w:val="00E936C3"/>
    <w:rsid w:val="00F679F4"/>
    <w:rsid w:val="00F927D9"/>
    <w:rsid w:val="00F97207"/>
    <w:rsid w:val="00FA3B5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0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C39"/>
    <w:pPr>
      <w:ind w:left="720"/>
      <w:contextualSpacing/>
    </w:pPr>
  </w:style>
  <w:style w:type="paragraph" w:styleId="BodyTextIndent">
    <w:name w:val="Body Text Indent"/>
    <w:basedOn w:val="Normal"/>
    <w:link w:val="BodyTextIndentChar"/>
    <w:rsid w:val="00B9059D"/>
    <w:pPr>
      <w:spacing w:after="0" w:line="240" w:lineRule="auto"/>
      <w:ind w:left="90"/>
      <w:jc w:val="center"/>
    </w:pPr>
    <w:rPr>
      <w:rFonts w:ascii="Arial" w:eastAsia="SimSun" w:hAnsi="Arial" w:cs="Times New Roman"/>
      <w:b/>
      <w:bCs/>
      <w:sz w:val="38"/>
      <w:szCs w:val="38"/>
      <w:lang w:val="x-none" w:eastAsia="x-none"/>
    </w:rPr>
  </w:style>
  <w:style w:type="character" w:customStyle="1" w:styleId="BodyTextIndentChar">
    <w:name w:val="Body Text Indent Char"/>
    <w:basedOn w:val="DefaultParagraphFont"/>
    <w:link w:val="BodyTextIndent"/>
    <w:rsid w:val="00B9059D"/>
    <w:rPr>
      <w:rFonts w:ascii="Arial" w:eastAsia="SimSun" w:hAnsi="Arial" w:cs="Times New Roman"/>
      <w:b/>
      <w:bCs/>
      <w:sz w:val="38"/>
      <w:szCs w:val="38"/>
      <w:lang w:val="x-none" w:eastAsia="x-none"/>
    </w:rPr>
  </w:style>
  <w:style w:type="table" w:styleId="TableGrid">
    <w:name w:val="Table Grid"/>
    <w:basedOn w:val="TableNormal"/>
    <w:uiPriority w:val="39"/>
    <w:rsid w:val="006D201C"/>
    <w:pPr>
      <w:spacing w:after="0" w:line="240" w:lineRule="auto"/>
    </w:pPr>
    <w:rPr>
      <w:rFonts w:ascii="Times New Roman" w:hAnsi="Times New Roman"/>
      <w:sz w:val="28"/>
      <w:szCs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C39"/>
    <w:pPr>
      <w:ind w:left="720"/>
      <w:contextualSpacing/>
    </w:pPr>
  </w:style>
  <w:style w:type="paragraph" w:styleId="BodyTextIndent">
    <w:name w:val="Body Text Indent"/>
    <w:basedOn w:val="Normal"/>
    <w:link w:val="BodyTextIndentChar"/>
    <w:rsid w:val="00B9059D"/>
    <w:pPr>
      <w:spacing w:after="0" w:line="240" w:lineRule="auto"/>
      <w:ind w:left="90"/>
      <w:jc w:val="center"/>
    </w:pPr>
    <w:rPr>
      <w:rFonts w:ascii="Arial" w:eastAsia="SimSun" w:hAnsi="Arial" w:cs="Times New Roman"/>
      <w:b/>
      <w:bCs/>
      <w:sz w:val="38"/>
      <w:szCs w:val="38"/>
      <w:lang w:val="x-none" w:eastAsia="x-none"/>
    </w:rPr>
  </w:style>
  <w:style w:type="character" w:customStyle="1" w:styleId="BodyTextIndentChar">
    <w:name w:val="Body Text Indent Char"/>
    <w:basedOn w:val="DefaultParagraphFont"/>
    <w:link w:val="BodyTextIndent"/>
    <w:rsid w:val="00B9059D"/>
    <w:rPr>
      <w:rFonts w:ascii="Arial" w:eastAsia="SimSun" w:hAnsi="Arial" w:cs="Times New Roman"/>
      <w:b/>
      <w:bCs/>
      <w:sz w:val="38"/>
      <w:szCs w:val="38"/>
      <w:lang w:val="x-none" w:eastAsia="x-none"/>
    </w:rPr>
  </w:style>
  <w:style w:type="table" w:styleId="TableGrid">
    <w:name w:val="Table Grid"/>
    <w:basedOn w:val="TableNormal"/>
    <w:uiPriority w:val="39"/>
    <w:rsid w:val="006D201C"/>
    <w:pPr>
      <w:spacing w:after="0" w:line="240" w:lineRule="auto"/>
    </w:pPr>
    <w:rPr>
      <w:rFonts w:ascii="Times New Roman" w:hAnsi="Times New Roman"/>
      <w:sz w:val="28"/>
      <w:szCs w:val="2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3</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TKMT</cp:lastModifiedBy>
  <cp:revision>42</cp:revision>
  <dcterms:created xsi:type="dcterms:W3CDTF">2021-05-17T19:50:00Z</dcterms:created>
  <dcterms:modified xsi:type="dcterms:W3CDTF">2021-07-16T02:49:00Z</dcterms:modified>
</cp:coreProperties>
</file>